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8A4DD7" w:rsidRDefault="00467272" w:rsidP="00595CEE">
      <w:pPr>
        <w:rPr>
          <w:sz w:val="28"/>
          <w:szCs w:val="28"/>
          <w:lang w:val="en-US"/>
        </w:rPr>
      </w:pPr>
      <w:bookmarkStart w:id="0" w:name="_GoBack"/>
      <w:bookmarkEnd w:id="0"/>
      <w:r w:rsidRPr="008A4D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C7" w:rsidRPr="008A4DD7" w:rsidRDefault="00114539" w:rsidP="006D1EC7">
      <w:pPr>
        <w:pStyle w:val="ab"/>
        <w:jc w:val="center"/>
        <w:rPr>
          <w:b w:val="0"/>
          <w:sz w:val="26"/>
          <w:szCs w:val="26"/>
        </w:rPr>
      </w:pPr>
      <w:r w:rsidRPr="008A4DD7">
        <w:rPr>
          <w:b w:val="0"/>
          <w:sz w:val="26"/>
          <w:szCs w:val="26"/>
        </w:rPr>
        <w:t>ПРОТОКОЛ №1</w:t>
      </w:r>
      <w:r w:rsidR="00FE53A5" w:rsidRPr="008A4DD7">
        <w:rPr>
          <w:b w:val="0"/>
          <w:sz w:val="26"/>
          <w:szCs w:val="26"/>
        </w:rPr>
        <w:t>14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8A4DD7" w:rsidRDefault="00114539" w:rsidP="00114539">
      <w:pPr>
        <w:jc w:val="center"/>
        <w:rPr>
          <w:sz w:val="26"/>
          <w:szCs w:val="26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Дата проведения: </w:t>
      </w:r>
      <w:r w:rsidR="00FE53A5" w:rsidRPr="008A4DD7">
        <w:rPr>
          <w:sz w:val="26"/>
          <w:szCs w:val="26"/>
        </w:rPr>
        <w:t>27</w:t>
      </w:r>
      <w:r w:rsidR="005B382C" w:rsidRPr="008A4DD7">
        <w:rPr>
          <w:sz w:val="26"/>
          <w:szCs w:val="26"/>
        </w:rPr>
        <w:t xml:space="preserve"> </w:t>
      </w:r>
      <w:r w:rsidR="00FE53A5" w:rsidRPr="008A4DD7">
        <w:rPr>
          <w:sz w:val="26"/>
          <w:szCs w:val="26"/>
        </w:rPr>
        <w:t>мая</w:t>
      </w:r>
      <w:r w:rsidRPr="008A4DD7">
        <w:rPr>
          <w:sz w:val="26"/>
          <w:szCs w:val="26"/>
        </w:rPr>
        <w:t xml:space="preserve"> 202</w:t>
      </w:r>
      <w:r w:rsidR="00832F54" w:rsidRPr="008A4DD7">
        <w:rPr>
          <w:sz w:val="26"/>
          <w:szCs w:val="26"/>
        </w:rPr>
        <w:t>2</w:t>
      </w:r>
      <w:r w:rsidRPr="008A4DD7">
        <w:rPr>
          <w:sz w:val="26"/>
          <w:szCs w:val="26"/>
        </w:rPr>
        <w:t xml:space="preserve"> года.</w:t>
      </w:r>
    </w:p>
    <w:p w:rsidR="00114539" w:rsidRPr="008A4DD7" w:rsidRDefault="00114539" w:rsidP="00114539">
      <w:pPr>
        <w:rPr>
          <w:bCs/>
          <w:sz w:val="26"/>
          <w:szCs w:val="26"/>
        </w:rPr>
      </w:pPr>
      <w:r w:rsidRPr="008A4DD7">
        <w:rPr>
          <w:sz w:val="26"/>
          <w:szCs w:val="26"/>
        </w:rPr>
        <w:t>Форма проведения:</w:t>
      </w:r>
      <w:r w:rsidRPr="008A4DD7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bCs/>
          <w:iCs/>
          <w:sz w:val="26"/>
          <w:szCs w:val="26"/>
        </w:rPr>
        <w:t xml:space="preserve">Дата и время </w:t>
      </w:r>
      <w:r w:rsidRPr="008A4DD7">
        <w:rPr>
          <w:spacing w:val="-2"/>
          <w:sz w:val="26"/>
          <w:szCs w:val="26"/>
        </w:rPr>
        <w:t>подведения итогов</w:t>
      </w:r>
      <w:r w:rsidRPr="008A4DD7">
        <w:rPr>
          <w:bCs/>
          <w:iCs/>
          <w:sz w:val="26"/>
          <w:szCs w:val="26"/>
        </w:rPr>
        <w:t xml:space="preserve"> голосования: </w:t>
      </w:r>
      <w:r w:rsidR="00FE53A5" w:rsidRPr="008A4DD7">
        <w:rPr>
          <w:bCs/>
          <w:iCs/>
          <w:sz w:val="26"/>
          <w:szCs w:val="26"/>
        </w:rPr>
        <w:t>27.05</w:t>
      </w:r>
      <w:r w:rsidR="00832F54" w:rsidRPr="008A4DD7">
        <w:rPr>
          <w:bCs/>
          <w:iCs/>
          <w:sz w:val="26"/>
          <w:szCs w:val="26"/>
        </w:rPr>
        <w:t>.2022</w:t>
      </w:r>
      <w:r w:rsidRPr="008A4DD7">
        <w:rPr>
          <w:bCs/>
          <w:iCs/>
          <w:sz w:val="26"/>
          <w:szCs w:val="26"/>
        </w:rPr>
        <w:t xml:space="preserve"> 23.00</w:t>
      </w:r>
      <w:r w:rsidRPr="008A4DD7">
        <w:rPr>
          <w:sz w:val="26"/>
          <w:szCs w:val="26"/>
        </w:rPr>
        <w:t>.</w:t>
      </w:r>
    </w:p>
    <w:p w:rsidR="00114539" w:rsidRPr="008A4DD7" w:rsidRDefault="00114539" w:rsidP="00114539">
      <w:pPr>
        <w:rPr>
          <w:bCs/>
          <w:sz w:val="26"/>
          <w:szCs w:val="26"/>
        </w:rPr>
      </w:pPr>
      <w:r w:rsidRPr="008A4DD7">
        <w:rPr>
          <w:bCs/>
          <w:sz w:val="26"/>
          <w:szCs w:val="26"/>
        </w:rPr>
        <w:t xml:space="preserve">Дата составления протокола: </w:t>
      </w:r>
      <w:r w:rsidR="008A4DD7" w:rsidRPr="008A4DD7">
        <w:rPr>
          <w:sz w:val="26"/>
          <w:szCs w:val="26"/>
        </w:rPr>
        <w:t>30</w:t>
      </w:r>
      <w:r w:rsidR="001231C1" w:rsidRPr="008A4DD7">
        <w:rPr>
          <w:sz w:val="26"/>
          <w:szCs w:val="26"/>
        </w:rPr>
        <w:t xml:space="preserve"> </w:t>
      </w:r>
      <w:r w:rsidR="00FE53A5" w:rsidRPr="008A4DD7">
        <w:rPr>
          <w:sz w:val="26"/>
          <w:szCs w:val="26"/>
        </w:rPr>
        <w:t>мая</w:t>
      </w:r>
      <w:r w:rsidR="00832F54" w:rsidRPr="008A4DD7">
        <w:rPr>
          <w:sz w:val="26"/>
          <w:szCs w:val="26"/>
        </w:rPr>
        <w:t xml:space="preserve"> 2022</w:t>
      </w:r>
      <w:r w:rsidR="008E7525" w:rsidRPr="008A4DD7">
        <w:rPr>
          <w:sz w:val="26"/>
          <w:szCs w:val="26"/>
        </w:rPr>
        <w:t xml:space="preserve"> года</w:t>
      </w:r>
      <w:r w:rsidRPr="008A4DD7">
        <w:rPr>
          <w:bCs/>
          <w:sz w:val="26"/>
          <w:szCs w:val="26"/>
        </w:rPr>
        <w:t>.</w:t>
      </w:r>
    </w:p>
    <w:p w:rsidR="00114539" w:rsidRPr="008A4DD7" w:rsidRDefault="00114539" w:rsidP="00114539">
      <w:pPr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A4DD7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A4DD7" w:rsidRDefault="00114539" w:rsidP="00114539">
      <w:pPr>
        <w:jc w:val="both"/>
        <w:rPr>
          <w:sz w:val="26"/>
          <w:szCs w:val="26"/>
          <w:u w:val="single"/>
        </w:rPr>
      </w:pPr>
      <w:r w:rsidRPr="008A4DD7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A4DD7">
        <w:rPr>
          <w:sz w:val="26"/>
          <w:szCs w:val="26"/>
        </w:rPr>
        <w:t>: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Бабаев Эмир </w:t>
      </w:r>
      <w:proofErr w:type="spellStart"/>
      <w:r w:rsidRPr="008A4DD7">
        <w:rPr>
          <w:sz w:val="26"/>
          <w:szCs w:val="26"/>
        </w:rPr>
        <w:t>Дашдемирович</w:t>
      </w:r>
      <w:proofErr w:type="spellEnd"/>
    </w:p>
    <w:p w:rsidR="00832F54" w:rsidRPr="008A4DD7" w:rsidRDefault="00832F54" w:rsidP="00832F54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Бузуртанов Берс Хаджимуратович</w:t>
      </w:r>
    </w:p>
    <w:p w:rsidR="00FE53A5" w:rsidRPr="008A4DD7" w:rsidRDefault="00FE53A5" w:rsidP="00FE53A5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Гончаров Андрей Александрович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Дотдаев Рустам Борисович</w:t>
      </w:r>
    </w:p>
    <w:p w:rsidR="00B55E41" w:rsidRPr="008A4DD7" w:rsidRDefault="00B55E41" w:rsidP="00B55E41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Кумукова Марина Халитовна</w:t>
      </w: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Магомадова Марьям Абдул-Хамидовна</w:t>
      </w:r>
    </w:p>
    <w:p w:rsidR="001231C1" w:rsidRPr="008A4DD7" w:rsidRDefault="001231C1" w:rsidP="001231C1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Хасанов Азамат Хамитович</w:t>
      </w:r>
    </w:p>
    <w:p w:rsidR="00832F54" w:rsidRPr="008A4DD7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8A4DD7" w:rsidRDefault="00114539" w:rsidP="00114539">
      <w:pPr>
        <w:jc w:val="both"/>
        <w:rPr>
          <w:sz w:val="26"/>
          <w:szCs w:val="26"/>
        </w:rPr>
      </w:pPr>
      <w:r w:rsidRPr="008A4DD7">
        <w:rPr>
          <w:sz w:val="26"/>
          <w:szCs w:val="26"/>
        </w:rPr>
        <w:t>Кворум имеется.</w:t>
      </w: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ПОВЕСТКА ДНЯ:</w:t>
      </w:r>
    </w:p>
    <w:p w:rsidR="00114539" w:rsidRPr="008A4DD7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E53A5" w:rsidRPr="008A4DD7" w:rsidRDefault="00FE53A5" w:rsidP="00FE53A5">
      <w:pPr>
        <w:pStyle w:val="ac"/>
        <w:numPr>
          <w:ilvl w:val="0"/>
          <w:numId w:val="12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О рассмотрении отчета единоличного исполнительного органа Общества о выполнении в 1 квартале 2022 года решений, принятых на заседаниях Совета директоров Общества.</w:t>
      </w:r>
    </w:p>
    <w:p w:rsidR="00FE53A5" w:rsidRPr="008A4DD7" w:rsidRDefault="00FE53A5" w:rsidP="00FE53A5">
      <w:pPr>
        <w:pStyle w:val="ac"/>
        <w:numPr>
          <w:ilvl w:val="0"/>
          <w:numId w:val="12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Об утверждении отчета о работе Корпоративного секретаря Общества.</w:t>
      </w:r>
    </w:p>
    <w:p w:rsidR="00FE53A5" w:rsidRPr="008A4DD7" w:rsidRDefault="00FE53A5" w:rsidP="00FE53A5">
      <w:pPr>
        <w:pStyle w:val="ac"/>
        <w:numPr>
          <w:ilvl w:val="0"/>
          <w:numId w:val="12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О предварительном утверждении годового отчета Общества за 2021 год.</w:t>
      </w:r>
    </w:p>
    <w:p w:rsidR="00FE53A5" w:rsidRPr="008A4DD7" w:rsidRDefault="00FE53A5" w:rsidP="00FE53A5">
      <w:pPr>
        <w:pStyle w:val="ac"/>
        <w:numPr>
          <w:ilvl w:val="0"/>
          <w:numId w:val="12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О рекомендациях по распределению прибыли (в том числе выплате (объявлению) дивидендов, за исключением прибыли, распределенной в качестве дивидендов по результатам первого квартала, полугодия, девяти месяцев 2021 года) и убытков Общества по результатам 2021 года.</w:t>
      </w:r>
    </w:p>
    <w:p w:rsidR="00FE53A5" w:rsidRPr="008A4DD7" w:rsidRDefault="00FE53A5" w:rsidP="00FE53A5">
      <w:pPr>
        <w:pStyle w:val="ac"/>
        <w:numPr>
          <w:ilvl w:val="0"/>
          <w:numId w:val="12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О рекомендациях по размеру дивидендов по акциям Общества 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</w:r>
    </w:p>
    <w:p w:rsidR="00061F6A" w:rsidRPr="008A4DD7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8A4DD7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8A4DD7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114539" w:rsidP="00114539">
      <w:pPr>
        <w:jc w:val="center"/>
        <w:rPr>
          <w:b/>
          <w:sz w:val="26"/>
          <w:szCs w:val="26"/>
        </w:rPr>
      </w:pPr>
    </w:p>
    <w:p w:rsidR="00114539" w:rsidRPr="008A4DD7" w:rsidRDefault="003527E3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t xml:space="preserve">Вопрос №1: </w:t>
      </w:r>
      <w:r w:rsidR="00FE53A5" w:rsidRPr="008A4DD7">
        <w:rPr>
          <w:bCs/>
          <w:sz w:val="26"/>
          <w:szCs w:val="26"/>
          <w:lang w:eastAsia="en-US" w:bidi="ru-RU"/>
        </w:rPr>
        <w:t>О рассмотрении отчета единоличного исполнительного органа Общества о выполнении в 1 квартале 2022 года решений, принятых на заседаниях Совета директоров Общества.</w:t>
      </w:r>
    </w:p>
    <w:p w:rsidR="00114539" w:rsidRPr="008A4DD7" w:rsidRDefault="00114539" w:rsidP="00114539">
      <w:pPr>
        <w:jc w:val="both"/>
        <w:rPr>
          <w:sz w:val="26"/>
          <w:szCs w:val="26"/>
          <w:lang w:eastAsia="en-US"/>
        </w:rPr>
      </w:pPr>
      <w:r w:rsidRPr="008A4DD7">
        <w:rPr>
          <w:sz w:val="26"/>
          <w:szCs w:val="26"/>
          <w:lang w:eastAsia="en-US"/>
        </w:rPr>
        <w:lastRenderedPageBreak/>
        <w:t>Решение:</w:t>
      </w:r>
    </w:p>
    <w:p w:rsidR="00FE53A5" w:rsidRPr="008A4DD7" w:rsidRDefault="00FE53A5" w:rsidP="00FE53A5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8A4DD7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 выполнении в 1 квартале 2022 года решений, принятых на заседаниях Совета директоров Общества, в соответствии с приложением №1 к настоящему решению Совета директоров Общества.</w:t>
      </w:r>
    </w:p>
    <w:p w:rsidR="00114539" w:rsidRPr="008A4DD7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Голосовали «ЗА»: Бабаев Э.Д., Бузуртанов Б.Х., </w:t>
      </w:r>
      <w:r w:rsidRPr="008A4DD7">
        <w:rPr>
          <w:sz w:val="26"/>
          <w:szCs w:val="26"/>
        </w:rPr>
        <w:t xml:space="preserve">Гончаров А.А., </w:t>
      </w:r>
      <w:r w:rsidRPr="008A4DD7">
        <w:rPr>
          <w:sz w:val="26"/>
          <w:szCs w:val="26"/>
        </w:rPr>
        <w:t>Дотдаев Р.Б., Кумукова М.Х., Магомадова М.А.-Х., Хасанов А.Х.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114539" w:rsidRPr="008A4DD7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8A4DD7" w:rsidRDefault="00114539" w:rsidP="00114539">
      <w:pPr>
        <w:widowControl w:val="0"/>
        <w:jc w:val="both"/>
        <w:rPr>
          <w:sz w:val="26"/>
          <w:szCs w:val="26"/>
        </w:rPr>
      </w:pPr>
    </w:p>
    <w:p w:rsidR="00832F54" w:rsidRPr="008A4DD7" w:rsidRDefault="00832F54" w:rsidP="00832F54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№2: </w:t>
      </w:r>
      <w:r w:rsidR="00FE53A5" w:rsidRPr="008A4DD7">
        <w:rPr>
          <w:bCs/>
          <w:sz w:val="26"/>
          <w:szCs w:val="26"/>
          <w:lang w:bidi="ru-RU"/>
        </w:rPr>
        <w:t>Об утверждении отчета о работе Корпоративного секретаря Общества.</w:t>
      </w:r>
    </w:p>
    <w:p w:rsidR="00832F54" w:rsidRPr="008A4DD7" w:rsidRDefault="00832F54" w:rsidP="00832F54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Утвердить отчет о работе Корпоративного секретаря Общества в соответствии с приложением № 2 к настоящему решению Совета директоров Общества.</w:t>
      </w:r>
    </w:p>
    <w:p w:rsidR="00832F54" w:rsidRPr="008A4DD7" w:rsidRDefault="00832F54" w:rsidP="00832F54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832F54" w:rsidRPr="008A4DD7" w:rsidRDefault="00832F54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№3: </w:t>
      </w:r>
      <w:r w:rsidRPr="008A4DD7">
        <w:rPr>
          <w:bCs/>
          <w:sz w:val="26"/>
          <w:szCs w:val="26"/>
          <w:lang w:bidi="ru-RU"/>
        </w:rPr>
        <w:t>О предварительном утверждении годового отчета Общества за 2021 год.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Предварительно утвердить годовой отчет Общества за 2021 год и рекомендовать годовому Общему собранию акционеров Общества утвердить годовой отчет Общества за 2021 год в соответствии с приложением № 3 к настоящему решению Совета директоров Общества.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№4: </w:t>
      </w:r>
      <w:r w:rsidRPr="008A4DD7">
        <w:rPr>
          <w:bCs/>
          <w:sz w:val="26"/>
          <w:szCs w:val="26"/>
          <w:lang w:bidi="ru-RU"/>
        </w:rPr>
        <w:t>О рекомендациях по распределению прибыли (в том числе выплате (объявлению) дивидендов, за исключением прибыли, распределенной в качестве дивидендов по результатам первого квартала, полугодия, девяти месяцев 2021 года) и убытков Общества по результатам 2021 года.</w:t>
      </w: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 xml:space="preserve">В связи с отсутствием оснований для подтверждения достоверности годовой бухгалтерской (финансовой) отчетности Общества рекомендовать годовому Общему </w:t>
      </w:r>
      <w:r w:rsidRPr="008A4DD7">
        <w:rPr>
          <w:bCs/>
          <w:sz w:val="26"/>
          <w:szCs w:val="26"/>
          <w:lang w:bidi="ru-RU"/>
        </w:rPr>
        <w:lastRenderedPageBreak/>
        <w:t>собранию акционеров Общества принять следующее 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«Не утверждать распределение прибыли (убытков) Общества за 2021 отчетный год».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114539">
      <w:pPr>
        <w:widowControl w:val="0"/>
        <w:jc w:val="both"/>
        <w:rPr>
          <w:sz w:val="26"/>
          <w:szCs w:val="26"/>
        </w:rPr>
      </w:pPr>
    </w:p>
    <w:p w:rsidR="00FE53A5" w:rsidRPr="008A4DD7" w:rsidRDefault="00FE53A5" w:rsidP="00FE53A5">
      <w:pPr>
        <w:widowControl w:val="0"/>
        <w:jc w:val="both"/>
        <w:rPr>
          <w:bCs/>
          <w:sz w:val="26"/>
          <w:szCs w:val="26"/>
          <w:lang w:bidi="ru-RU"/>
        </w:rPr>
      </w:pPr>
      <w:r w:rsidRPr="008A4DD7">
        <w:rPr>
          <w:sz w:val="26"/>
          <w:szCs w:val="26"/>
        </w:rPr>
        <w:t xml:space="preserve">Вопрос №5: </w:t>
      </w:r>
      <w:r w:rsidRPr="008A4DD7">
        <w:rPr>
          <w:bCs/>
          <w:sz w:val="26"/>
          <w:szCs w:val="26"/>
          <w:lang w:bidi="ru-RU"/>
        </w:rPr>
        <w:t>О рекомендациях по размеру дивидендов по акциям Общества 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sz w:val="26"/>
          <w:szCs w:val="26"/>
          <w:lang w:bidi="ru-RU"/>
        </w:rPr>
        <w:t>Рекомендовать годовому Общему собранию акционеров принять следующее решение:</w:t>
      </w:r>
    </w:p>
    <w:p w:rsidR="00FE53A5" w:rsidRPr="008A4DD7" w:rsidRDefault="00FE53A5" w:rsidP="00FE53A5">
      <w:pPr>
        <w:widowControl w:val="0"/>
        <w:ind w:firstLine="709"/>
        <w:jc w:val="both"/>
        <w:rPr>
          <w:bCs/>
          <w:sz w:val="26"/>
          <w:szCs w:val="26"/>
          <w:lang w:bidi="ru-RU"/>
        </w:rPr>
      </w:pPr>
      <w:r w:rsidRPr="008A4DD7">
        <w:rPr>
          <w:bCs/>
          <w:iCs/>
          <w:sz w:val="26"/>
          <w:szCs w:val="26"/>
          <w:lang w:bidi="ru-RU"/>
        </w:rPr>
        <w:t>«Не выплачивать дивиденды по обыкновенным акциям Общества по итогам 2021 года».</w:t>
      </w:r>
    </w:p>
    <w:p w:rsidR="00FE53A5" w:rsidRPr="008A4DD7" w:rsidRDefault="00FE53A5" w:rsidP="00FE53A5">
      <w:pPr>
        <w:widowControl w:val="0"/>
        <w:jc w:val="both"/>
        <w:rPr>
          <w:sz w:val="26"/>
          <w:szCs w:val="26"/>
        </w:rPr>
      </w:pP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Голосовали «ЗА»: Бабаев Э.Д., Бузуртанов Б.Х., Гончаров А.А., Дотдаев Р.Б., Кумукова М.Х., Магомадова М.А.-Х., Хасанов А.Х.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 xml:space="preserve">«ПРОТИВ»: нет 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«ВОЗДЕРЖАЛСЯ»: нет</w:t>
      </w:r>
    </w:p>
    <w:p w:rsidR="008A4DD7" w:rsidRPr="008A4DD7" w:rsidRDefault="008A4DD7" w:rsidP="008A4DD7">
      <w:pPr>
        <w:widowControl w:val="0"/>
        <w:jc w:val="both"/>
        <w:rPr>
          <w:sz w:val="26"/>
          <w:szCs w:val="26"/>
        </w:rPr>
      </w:pPr>
      <w:r w:rsidRPr="008A4DD7">
        <w:rPr>
          <w:sz w:val="26"/>
          <w:szCs w:val="26"/>
        </w:rPr>
        <w:t>Решение принято единогласно.</w:t>
      </w:r>
    </w:p>
    <w:p w:rsidR="00832F54" w:rsidRPr="008A4DD7" w:rsidRDefault="00832F54" w:rsidP="00114539">
      <w:pPr>
        <w:widowControl w:val="0"/>
        <w:jc w:val="both"/>
        <w:rPr>
          <w:sz w:val="26"/>
          <w:szCs w:val="26"/>
        </w:rPr>
      </w:pPr>
    </w:p>
    <w:p w:rsidR="001231C1" w:rsidRPr="008A4DD7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8A4DD7" w:rsidTr="00061F6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FE53A5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bCs/>
                <w:sz w:val="26"/>
                <w:szCs w:val="26"/>
                <w:lang w:bidi="ru-RU"/>
              </w:rPr>
              <w:t>отчет единоличного исполнительного органа Общества о выполнении в 1 квартале 2022 года решений, принятых на заседаниях Совета директоров Общества</w:t>
            </w:r>
            <w:r w:rsidR="00114539" w:rsidRPr="008A4DD7">
              <w:rPr>
                <w:sz w:val="26"/>
                <w:szCs w:val="26"/>
              </w:rPr>
              <w:t>;</w:t>
            </w:r>
          </w:p>
        </w:tc>
      </w:tr>
      <w:tr w:rsidR="00114539" w:rsidRPr="008A4DD7" w:rsidTr="00061F6A">
        <w:tc>
          <w:tcPr>
            <w:tcW w:w="2619" w:type="dxa"/>
            <w:shd w:val="clear" w:color="auto" w:fill="auto"/>
          </w:tcPr>
          <w:p w:rsidR="00114539" w:rsidRPr="008A4DD7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8A4DD7" w:rsidRDefault="00FE53A5" w:rsidP="001231C1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A4DD7">
              <w:rPr>
                <w:bCs/>
                <w:iCs/>
                <w:sz w:val="26"/>
                <w:szCs w:val="26"/>
                <w:lang w:bidi="ru-RU"/>
              </w:rPr>
              <w:t>отчет о работе Корпоративного секретаря                                               АО «Дагестанская сетевая компания»</w:t>
            </w:r>
            <w:r w:rsidR="00061F6A" w:rsidRPr="008A4DD7">
              <w:rPr>
                <w:sz w:val="26"/>
                <w:szCs w:val="26"/>
              </w:rPr>
              <w:t>;</w:t>
            </w:r>
          </w:p>
        </w:tc>
      </w:tr>
      <w:tr w:rsidR="00061F6A" w:rsidRPr="008A4DD7" w:rsidTr="00061F6A">
        <w:tc>
          <w:tcPr>
            <w:tcW w:w="2619" w:type="dxa"/>
            <w:shd w:val="clear" w:color="auto" w:fill="auto"/>
          </w:tcPr>
          <w:p w:rsidR="00061F6A" w:rsidRPr="008A4DD7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8A4DD7">
              <w:rPr>
                <w:sz w:val="26"/>
                <w:szCs w:val="26"/>
              </w:rPr>
              <w:t>Приложение № 3 -</w:t>
            </w:r>
          </w:p>
        </w:tc>
        <w:tc>
          <w:tcPr>
            <w:tcW w:w="6845" w:type="dxa"/>
            <w:shd w:val="clear" w:color="auto" w:fill="auto"/>
          </w:tcPr>
          <w:p w:rsidR="00B6057E" w:rsidRPr="008A4DD7" w:rsidRDefault="00FE53A5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8A4DD7">
              <w:rPr>
                <w:bCs/>
                <w:iCs/>
                <w:sz w:val="26"/>
                <w:szCs w:val="26"/>
                <w:lang w:bidi="ru-RU"/>
              </w:rPr>
              <w:t>годовой отчет АО «Дагестанская сетевая компания» за 2021 год.</w:t>
            </w:r>
          </w:p>
        </w:tc>
      </w:tr>
    </w:tbl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Председатель Совета директоров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    Э.Д. Бабаев</w:t>
      </w: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Pr="008A4DD7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8A4DD7">
        <w:rPr>
          <w:sz w:val="26"/>
          <w:szCs w:val="26"/>
        </w:rPr>
        <w:t>Корпоративный секретарь</w:t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</w:r>
      <w:r w:rsidRPr="008A4DD7">
        <w:rPr>
          <w:sz w:val="26"/>
          <w:szCs w:val="26"/>
        </w:rPr>
        <w:tab/>
        <w:t xml:space="preserve">              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0C" w:rsidRDefault="005A3F0C" w:rsidP="00595CEE">
      <w:r>
        <w:separator/>
      </w:r>
    </w:p>
  </w:endnote>
  <w:endnote w:type="continuationSeparator" w:id="0">
    <w:p w:rsidR="005A3F0C" w:rsidRDefault="005A3F0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0C" w:rsidRDefault="005A3F0C" w:rsidP="00595CEE">
      <w:r>
        <w:separator/>
      </w:r>
    </w:p>
  </w:footnote>
  <w:footnote w:type="continuationSeparator" w:id="0">
    <w:p w:rsidR="005A3F0C" w:rsidRDefault="005A3F0C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B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C32"/>
    <w:multiLevelType w:val="hybridMultilevel"/>
    <w:tmpl w:val="B7F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964673F"/>
    <w:multiLevelType w:val="hybridMultilevel"/>
    <w:tmpl w:val="71B4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5F4F"/>
    <w:rsid w:val="000C617F"/>
    <w:rsid w:val="000D12FA"/>
    <w:rsid w:val="000D2757"/>
    <w:rsid w:val="000D2E94"/>
    <w:rsid w:val="000D429A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872B4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A3F0C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6D1EC7"/>
    <w:rsid w:val="00713EDA"/>
    <w:rsid w:val="007145DC"/>
    <w:rsid w:val="00717A26"/>
    <w:rsid w:val="00726D15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1D75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0AB6"/>
    <w:rsid w:val="00875206"/>
    <w:rsid w:val="00875A46"/>
    <w:rsid w:val="008A4DD7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45FA"/>
    <w:rsid w:val="00B55E41"/>
    <w:rsid w:val="00B6057E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25EE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04E9D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C45DF"/>
    <w:rsid w:val="00EC48A3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E53A5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93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6722-778C-4DF8-ADE1-3223EF8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2022-05-27T12:27:00Z</dcterms:modified>
</cp:coreProperties>
</file>