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A1" w:rsidRDefault="000640A1" w:rsidP="000640A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E1693E">
        <w:rPr>
          <w:rFonts w:ascii="Times New Roman" w:hAnsi="Times New Roman" w:cs="Times New Roman"/>
          <w:color w:val="auto"/>
          <w:sz w:val="24"/>
          <w:szCs w:val="24"/>
        </w:rPr>
        <w:t>АО «ДАГЕСТАНСКАЯ СЕТЕВАЯ КОМПАНИЯ»</w:t>
      </w:r>
    </w:p>
    <w:p w:rsidR="0071744B" w:rsidRPr="0071744B" w:rsidRDefault="0071744B" w:rsidP="0071744B"/>
    <w:p w:rsidR="00524428" w:rsidRPr="000640A1" w:rsidRDefault="00E01206" w:rsidP="0006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КОД 1.1</w:t>
      </w:r>
      <w:r w:rsidR="00524428"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6</w:t>
      </w: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. </w:t>
      </w:r>
      <w:r w:rsidR="00524428"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СОСТАВЛЕНИЕ И ПРЕДОСТАВЛЕНИЕ ПОТРЕБИТЕЛЮ АКТОВ БЕЗУЧЕТНОГО И БЕЗДОГОВОРНОГО ПОТРЕБЛЕНИЯ ЭЛЕКТРИЧЕСКОЙ ЭНЕРГИИ</w:t>
      </w:r>
    </w:p>
    <w:p w:rsidR="000653F9" w:rsidRPr="000640A1" w:rsidRDefault="000653F9" w:rsidP="000640A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0640A1" w:rsidRDefault="008C2E25" w:rsidP="00064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0640A1">
        <w:rPr>
          <w:rFonts w:ascii="Times New Roman" w:hAnsi="Times New Roman" w:cs="Times New Roman"/>
          <w:sz w:val="24"/>
          <w:szCs w:val="24"/>
        </w:rPr>
        <w:t>Ю</w:t>
      </w:r>
      <w:r w:rsidR="00584BD8" w:rsidRPr="000640A1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0640A1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0640A1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  <w:r w:rsidR="004B3BB8">
        <w:rPr>
          <w:rFonts w:ascii="Times New Roman" w:hAnsi="Times New Roman" w:cs="Times New Roman"/>
          <w:sz w:val="24"/>
          <w:szCs w:val="24"/>
        </w:rPr>
        <w:t xml:space="preserve">, энергопринимающие устройства которых присоединены к электрическим сетям </w:t>
      </w:r>
      <w:r w:rsidR="004B3BB8" w:rsidRPr="006745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693E">
        <w:rPr>
          <w:rFonts w:ascii="Times New Roman" w:hAnsi="Times New Roman" w:cs="Times New Roman"/>
          <w:i/>
          <w:sz w:val="24"/>
          <w:szCs w:val="24"/>
        </w:rPr>
        <w:t>АО</w:t>
      </w:r>
      <w:r w:rsidR="006F3EA2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E1693E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6F3EA2">
        <w:rPr>
          <w:rFonts w:ascii="Times New Roman" w:hAnsi="Times New Roman" w:cs="Times New Roman"/>
          <w:i/>
          <w:sz w:val="24"/>
          <w:szCs w:val="24"/>
        </w:rPr>
        <w:t>»</w:t>
      </w:r>
      <w:r w:rsidR="004B3BB8" w:rsidRPr="006745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3BB8" w:rsidRPr="0067450A">
        <w:rPr>
          <w:rFonts w:ascii="Times New Roman" w:hAnsi="Times New Roman" w:cs="Times New Roman"/>
          <w:sz w:val="24"/>
          <w:szCs w:val="24"/>
        </w:rPr>
        <w:t>в установленном порядке</w:t>
      </w:r>
      <w:r w:rsidR="004B3BB8">
        <w:rPr>
          <w:rFonts w:ascii="Times New Roman" w:hAnsi="Times New Roman" w:cs="Times New Roman"/>
          <w:sz w:val="24"/>
          <w:szCs w:val="24"/>
        </w:rPr>
        <w:t xml:space="preserve">, </w:t>
      </w:r>
      <w:r w:rsidR="004B3BB8" w:rsidRPr="001855CA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proofErr w:type="spellStart"/>
      <w:r w:rsidR="00E1693E">
        <w:rPr>
          <w:rFonts w:ascii="Times New Roman" w:hAnsi="Times New Roman" w:cs="Times New Roman"/>
          <w:sz w:val="24"/>
          <w:szCs w:val="24"/>
        </w:rPr>
        <w:t>АО</w:t>
      </w:r>
      <w:proofErr w:type="gramStart"/>
      <w:r w:rsidR="006F3EA2">
        <w:rPr>
          <w:rFonts w:ascii="Times New Roman" w:hAnsi="Times New Roman" w:cs="Times New Roman"/>
          <w:sz w:val="24"/>
          <w:szCs w:val="24"/>
        </w:rPr>
        <w:t>«</w:t>
      </w:r>
      <w:r w:rsidR="00E1693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E1693E">
        <w:rPr>
          <w:rFonts w:ascii="Times New Roman" w:hAnsi="Times New Roman" w:cs="Times New Roman"/>
          <w:sz w:val="24"/>
          <w:szCs w:val="24"/>
        </w:rPr>
        <w:t>агестанская</w:t>
      </w:r>
      <w:proofErr w:type="spellEnd"/>
      <w:r w:rsidR="00E1693E">
        <w:rPr>
          <w:rFonts w:ascii="Times New Roman" w:hAnsi="Times New Roman" w:cs="Times New Roman"/>
          <w:sz w:val="24"/>
          <w:szCs w:val="24"/>
        </w:rPr>
        <w:t xml:space="preserve"> сетевая компания</w:t>
      </w:r>
      <w:r w:rsidR="006F3EA2">
        <w:rPr>
          <w:rFonts w:ascii="Times New Roman" w:hAnsi="Times New Roman" w:cs="Times New Roman"/>
          <w:sz w:val="24"/>
          <w:szCs w:val="24"/>
        </w:rPr>
        <w:t>»</w:t>
      </w:r>
      <w:r w:rsidR="004B3BB8" w:rsidRPr="001855CA">
        <w:rPr>
          <w:rFonts w:ascii="Times New Roman" w:hAnsi="Times New Roman" w:cs="Times New Roman"/>
          <w:sz w:val="24"/>
          <w:szCs w:val="24"/>
        </w:rPr>
        <w:t xml:space="preserve"> договор об оказании услуг по передаче электрической энергии или договор энергоснабжения с гарантирующим поставщиком (энергосбытовой организацией)</w:t>
      </w:r>
      <w:r w:rsidR="004B3BB8">
        <w:rPr>
          <w:rFonts w:ascii="Times New Roman" w:hAnsi="Times New Roman" w:cs="Times New Roman"/>
          <w:sz w:val="24"/>
          <w:szCs w:val="24"/>
        </w:rPr>
        <w:t>.</w:t>
      </w:r>
    </w:p>
    <w:p w:rsidR="005B627E" w:rsidRPr="000640A1" w:rsidRDefault="008C2E25" w:rsidP="000640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064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0A1">
        <w:rPr>
          <w:rFonts w:ascii="Times New Roman" w:hAnsi="Times New Roman" w:cs="Times New Roman"/>
          <w:sz w:val="24"/>
          <w:szCs w:val="24"/>
        </w:rPr>
        <w:t>П</w:t>
      </w:r>
      <w:r w:rsidR="00584BD8" w:rsidRPr="000640A1">
        <w:rPr>
          <w:rFonts w:ascii="Times New Roman" w:hAnsi="Times New Roman" w:cs="Times New Roman"/>
          <w:sz w:val="24"/>
          <w:szCs w:val="24"/>
        </w:rPr>
        <w:t>лата не взымается.</w:t>
      </w:r>
    </w:p>
    <w:p w:rsidR="00B04094" w:rsidRPr="000640A1" w:rsidRDefault="008C2E25" w:rsidP="00064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640A1">
        <w:rPr>
          <w:rFonts w:ascii="Times New Roman" w:hAnsi="Times New Roman" w:cs="Times New Roman"/>
          <w:sz w:val="24"/>
          <w:szCs w:val="24"/>
        </w:rPr>
        <w:t xml:space="preserve"> </w:t>
      </w:r>
      <w:r w:rsidR="00B04094" w:rsidRPr="000640A1">
        <w:rPr>
          <w:rFonts w:ascii="Times New Roman" w:hAnsi="Times New Roman" w:cs="Times New Roman"/>
          <w:sz w:val="24"/>
          <w:szCs w:val="24"/>
        </w:rPr>
        <w:t xml:space="preserve">процесс производится при условии выявления </w:t>
      </w:r>
      <w:r w:rsidR="00F54A8C" w:rsidRPr="003005DB">
        <w:rPr>
          <w:rFonts w:ascii="Times New Roman" w:hAnsi="Times New Roman" w:cs="Times New Roman"/>
          <w:i/>
          <w:sz w:val="24"/>
          <w:szCs w:val="24"/>
        </w:rPr>
        <w:t>АО</w:t>
      </w:r>
      <w:r w:rsidR="006F3EA2" w:rsidRPr="003005DB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E1693E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6F3EA2" w:rsidRPr="003005DB">
        <w:rPr>
          <w:rFonts w:ascii="Times New Roman" w:hAnsi="Times New Roman" w:cs="Times New Roman"/>
          <w:i/>
          <w:sz w:val="24"/>
          <w:szCs w:val="24"/>
        </w:rPr>
        <w:t>»</w:t>
      </w:r>
      <w:r w:rsidR="00B04094" w:rsidRPr="00064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094" w:rsidRPr="000640A1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="00B04094" w:rsidRPr="000640A1">
        <w:rPr>
          <w:rFonts w:ascii="Times New Roman" w:hAnsi="Times New Roman" w:cs="Times New Roman"/>
          <w:sz w:val="24"/>
          <w:szCs w:val="24"/>
        </w:rPr>
        <w:t xml:space="preserve"> или бездоговорного потребления электроэнергии физическим или юридическим лицом, индивидуальным предпринимателем. </w:t>
      </w:r>
    </w:p>
    <w:p w:rsidR="008C2E25" w:rsidRPr="000640A1" w:rsidRDefault="008C2E25" w:rsidP="00064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640A1">
        <w:rPr>
          <w:rFonts w:ascii="Times New Roman" w:hAnsi="Times New Roman" w:cs="Times New Roman"/>
          <w:sz w:val="24"/>
          <w:szCs w:val="24"/>
        </w:rPr>
        <w:t xml:space="preserve"> </w:t>
      </w:r>
      <w:r w:rsidR="00405E12" w:rsidRPr="000640A1">
        <w:rPr>
          <w:rFonts w:ascii="Times New Roman" w:hAnsi="Times New Roman" w:cs="Times New Roman"/>
          <w:sz w:val="24"/>
          <w:szCs w:val="24"/>
        </w:rPr>
        <w:t>составленный надлежащим образом акт</w:t>
      </w:r>
      <w:r w:rsidR="00B04094" w:rsidRPr="000640A1">
        <w:rPr>
          <w:rFonts w:ascii="Times New Roman" w:hAnsi="Times New Roman" w:cs="Times New Roman"/>
          <w:sz w:val="24"/>
          <w:szCs w:val="24"/>
        </w:rPr>
        <w:t>а</w:t>
      </w:r>
      <w:r w:rsidR="00405E12" w:rsidRPr="00064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E12" w:rsidRPr="000640A1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="00405E12" w:rsidRPr="000640A1">
        <w:rPr>
          <w:rFonts w:ascii="Times New Roman" w:hAnsi="Times New Roman" w:cs="Times New Roman"/>
          <w:sz w:val="24"/>
          <w:szCs w:val="24"/>
        </w:rPr>
        <w:t xml:space="preserve"> или бездоговорного потребления электроэнергии</w:t>
      </w:r>
      <w:r w:rsidRPr="000640A1">
        <w:rPr>
          <w:rFonts w:ascii="Times New Roman" w:hAnsi="Times New Roman" w:cs="Times New Roman"/>
          <w:sz w:val="24"/>
          <w:szCs w:val="24"/>
        </w:rPr>
        <w:t>.</w:t>
      </w:r>
    </w:p>
    <w:p w:rsidR="000653F9" w:rsidRPr="000640A1" w:rsidRDefault="008C2E25" w:rsidP="000640A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640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6"/>
        <w:gridCol w:w="2602"/>
        <w:gridCol w:w="2742"/>
        <w:gridCol w:w="2263"/>
        <w:gridCol w:w="1764"/>
        <w:gridCol w:w="2659"/>
      </w:tblGrid>
      <w:tr w:rsidR="000640A1" w:rsidRPr="000640A1" w:rsidTr="00064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0640A1" w:rsidRDefault="00CA183B" w:rsidP="000640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640A1" w:rsidRDefault="00CA183B" w:rsidP="000640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640A1" w:rsidRDefault="00CA183B" w:rsidP="000640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640A1" w:rsidRDefault="00CA183B" w:rsidP="000640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640A1" w:rsidRDefault="00CA183B" w:rsidP="000640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0640A1" w:rsidRDefault="00CA183B" w:rsidP="000640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0640A1" w:rsidRDefault="00CA183B" w:rsidP="000640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A183B" w:rsidRPr="000640A1" w:rsidTr="00064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CA183B" w:rsidRPr="000640A1" w:rsidRDefault="00CA183B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CA183B" w:rsidRPr="000640A1" w:rsidRDefault="00B04094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Выявление неучтенного (</w:t>
            </w:r>
            <w:proofErr w:type="spellStart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безучетного</w:t>
            </w:r>
            <w:proofErr w:type="spellEnd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или бездоговорного) потребления электроэнергии и составление акта о неучтенном потреблении электроэнергии.</w:t>
            </w:r>
          </w:p>
        </w:tc>
        <w:tc>
          <w:tcPr>
            <w:tcW w:w="907" w:type="pct"/>
            <w:tcBorders>
              <w:top w:val="double" w:sz="4" w:space="0" w:color="4F81BD" w:themeColor="accent1"/>
            </w:tcBorders>
          </w:tcPr>
          <w:p w:rsidR="00CA183B" w:rsidRPr="000640A1" w:rsidRDefault="00DC03DD" w:rsidP="000640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B04094"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ри проведении контрольного съема показаний с расчетных приборов учета электроэнергии, при проведении технической проверки правильности работы расчетных приборов учета, в ходе их осмотра, при получении информации о возможных фактах неучтенного или бездоговорного </w:t>
            </w:r>
            <w:r w:rsidR="00B04094"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потребления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CA183B" w:rsidRPr="000640A1" w:rsidRDefault="00B04094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Установление и фиксация факта неучтенного или бездоговорного потребления электроэнергии.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CA183B" w:rsidRPr="000640A1" w:rsidRDefault="00B04094" w:rsidP="000640A1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проведении проверки доводится до сведения гарантирующего поставщика, проверяемого гражданина или руководителя (представителя) проверяемого юридического лица непосредственно после прибытия проверяющей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группы на объект проверки посредством телефонной связи либо в устной форме.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top w:val="double" w:sz="4" w:space="0" w:color="4F81BD" w:themeColor="accent1"/>
            </w:tcBorders>
          </w:tcPr>
          <w:p w:rsidR="00CA183B" w:rsidRPr="000640A1" w:rsidRDefault="008D2E8D" w:rsidP="000640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 проведении контрольного съема показаний с расчетных приборов учета электроэнергии, при проведении технической проверки правильности работы расчетных приборов учета, в ходе их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осмотра</w:t>
            </w:r>
          </w:p>
        </w:tc>
        <w:tc>
          <w:tcPr>
            <w:tcW w:w="928" w:type="pct"/>
            <w:tcBorders>
              <w:top w:val="double" w:sz="4" w:space="0" w:color="4F81BD" w:themeColor="accent1"/>
            </w:tcBorders>
          </w:tcPr>
          <w:p w:rsidR="00CA183B" w:rsidRPr="000640A1" w:rsidRDefault="00CA183B" w:rsidP="000640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</w:t>
            </w:r>
            <w:r w:rsidR="008D2E8D" w:rsidRPr="000640A1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2E8D" w:rsidRPr="000640A1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8D2E8D" w:rsidRPr="000640A1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8D2E8D" w:rsidRPr="000640A1" w:rsidTr="000640A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8D2E8D" w:rsidRPr="000640A1" w:rsidRDefault="008D2E8D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Составление и  предоставление акта о неучтенном или бездоговорном потреблении электроэнергии.</w:t>
            </w:r>
          </w:p>
        </w:tc>
        <w:tc>
          <w:tcPr>
            <w:tcW w:w="907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При установлении факта неучтенного или бездоговорного потребления электроэнергии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2.</w:t>
            </w:r>
            <w:r w:rsidRPr="000640A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Составление акта о неучтенном или бездоговорном потреблении электрической энергии;</w:t>
            </w:r>
          </w:p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2.2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Ознакомление   участников  проверки и проверяемого  гражданина либо уполномоченного  представителя  (руководителя) проверяемого юридического лица с актом</w:t>
            </w:r>
          </w:p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Акт о </w:t>
            </w:r>
            <w:proofErr w:type="spellStart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безучетном</w:t>
            </w:r>
            <w:proofErr w:type="spellEnd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или бездоговорном потреблении, </w:t>
            </w:r>
          </w:p>
          <w:p w:rsidR="008D2E8D" w:rsidRPr="000640A1" w:rsidRDefault="008D2E8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Акт </w:t>
            </w:r>
            <w:proofErr w:type="spellStart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недопуска</w:t>
            </w:r>
            <w:proofErr w:type="spellEnd"/>
            <w:r w:rsidRPr="000640A1" w:rsidDel="00423A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оформленный в присутствии двух незаинтересованных свидетелей (оформляется, в случае противодействия лица (его представителя) проведению проверки, а также воспрепятствования доступу персонала сетевой организации к проверяемому объекту).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DC03DD" w:rsidRPr="000640A1" w:rsidRDefault="00DC03DD" w:rsidP="000640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40A1">
              <w:rPr>
                <w:rFonts w:ascii="Times New Roman" w:hAnsi="Times New Roman" w:cs="Times New Roman"/>
              </w:rPr>
              <w:t>Не позднее 3 рабочих дней с даты его составления</w:t>
            </w:r>
          </w:p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8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Пункт 192 Основ функционирования розничных рынков электрической энергии</w:t>
            </w:r>
          </w:p>
        </w:tc>
      </w:tr>
      <w:tr w:rsidR="008D2E8D" w:rsidRPr="000640A1" w:rsidTr="00064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8D2E8D" w:rsidRPr="000640A1" w:rsidRDefault="008D2E8D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Расчет объема неучтенного (</w:t>
            </w:r>
            <w:proofErr w:type="spellStart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безучетного</w:t>
            </w:r>
            <w:proofErr w:type="spellEnd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 или  бездоговорного) потребления электрической энергии</w:t>
            </w:r>
          </w:p>
        </w:tc>
        <w:tc>
          <w:tcPr>
            <w:tcW w:w="907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8D2E8D" w:rsidRPr="000640A1" w:rsidRDefault="00BE7298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Определение объема неучтенного потребления электроэнергии.</w:t>
            </w:r>
          </w:p>
          <w:p w:rsidR="00BE7298" w:rsidRPr="000640A1" w:rsidRDefault="00BE7298" w:rsidP="000640A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</w:tcPr>
          <w:p w:rsidR="008D2E8D" w:rsidRPr="000640A1" w:rsidRDefault="00BE7298" w:rsidP="000640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Письменное оформление Приложения к акту о неучтенном потреблении электрической энергии – Расчет объема неучтенного (</w:t>
            </w:r>
            <w:proofErr w:type="spellStart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безучетного</w:t>
            </w:r>
            <w:proofErr w:type="spellEnd"/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бездоговорного) потребления электроэнергии.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2 рабочих дней со дня составления акта о неучтенном потреблении электрической энергии.</w:t>
            </w:r>
          </w:p>
        </w:tc>
        <w:tc>
          <w:tcPr>
            <w:tcW w:w="928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Пункт 194-196 Основ функционирования розничных рынков электрической энергии</w:t>
            </w:r>
          </w:p>
        </w:tc>
      </w:tr>
      <w:tr w:rsidR="00BE7298" w:rsidRPr="000640A1" w:rsidTr="000640A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BE7298" w:rsidRPr="000640A1" w:rsidRDefault="00BE7298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BE7298" w:rsidRPr="000640A1" w:rsidRDefault="00BE7298" w:rsidP="000640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hAnsi="Times New Roman" w:cs="Times New Roman"/>
              </w:rPr>
              <w:t>Оформление сетевой организации счета для оплаты стоимости электрической энергии в объеме бездоговорного потребления</w:t>
            </w:r>
          </w:p>
        </w:tc>
        <w:tc>
          <w:tcPr>
            <w:tcW w:w="907" w:type="pct"/>
          </w:tcPr>
          <w:p w:rsidR="00BE7298" w:rsidRPr="000640A1" w:rsidRDefault="00BE7298" w:rsidP="00064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BE7298" w:rsidRPr="000640A1" w:rsidRDefault="00E20DAF" w:rsidP="000640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hAnsi="Times New Roman" w:cs="Times New Roman"/>
              </w:rPr>
              <w:t>Оформление сетевой организации счета для оплаты стоимости электрической энергии в объеме бездоговорного потребления, который должен содержать расчет стоимости бездоговорного потребления, и направляет его лицу, осуществившему бездоговорное потребление, способом, позволяющим подтвердить факт получения, вместе c актом о неучтенном по</w:t>
            </w:r>
            <w:r w:rsidR="00DC03DD" w:rsidRPr="000640A1">
              <w:rPr>
                <w:rFonts w:ascii="Times New Roman" w:hAnsi="Times New Roman" w:cs="Times New Roman"/>
              </w:rPr>
              <w:t>треблении электрической энергии</w:t>
            </w:r>
          </w:p>
        </w:tc>
        <w:tc>
          <w:tcPr>
            <w:tcW w:w="789" w:type="pct"/>
          </w:tcPr>
          <w:p w:rsidR="00BE7298" w:rsidRPr="000640A1" w:rsidRDefault="00E20DAF" w:rsidP="00064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оформление счета </w:t>
            </w:r>
            <w:r w:rsidRPr="000640A1">
              <w:rPr>
                <w:rFonts w:ascii="Times New Roman" w:hAnsi="Times New Roman" w:cs="Times New Roman"/>
              </w:rPr>
              <w:t>и направление способом, позволяющим подтвердить факт получения, вместе c актом о неучтенном потреблении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BE7298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В течение 3 рабочих дней со дня составления акта о бездоговорном потреблении.</w:t>
            </w:r>
          </w:p>
        </w:tc>
        <w:tc>
          <w:tcPr>
            <w:tcW w:w="928" w:type="pct"/>
          </w:tcPr>
          <w:p w:rsidR="00E20DAF" w:rsidRPr="000640A1" w:rsidRDefault="00E20DAF" w:rsidP="00064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Пункты 192, 196 Основ функционирования розничных рынков электрической энергии</w:t>
            </w:r>
          </w:p>
          <w:p w:rsidR="00BE7298" w:rsidRPr="000640A1" w:rsidRDefault="00BE7298" w:rsidP="000640A1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E8D" w:rsidRPr="000640A1" w:rsidTr="00064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8D2E8D" w:rsidRPr="000640A1" w:rsidRDefault="008D2E8D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D2E8D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hAnsi="Times New Roman" w:cs="Times New Roman"/>
              </w:rPr>
              <w:t>Направление  счета для оплаты стоимости электрической энергии в объеме бездоговорного потребления  лицу, осуществившему бездоговорное потребление</w:t>
            </w:r>
          </w:p>
        </w:tc>
        <w:tc>
          <w:tcPr>
            <w:tcW w:w="907" w:type="pct"/>
          </w:tcPr>
          <w:p w:rsidR="008D2E8D" w:rsidRPr="000640A1" w:rsidRDefault="008D2E8D" w:rsidP="000640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8D2E8D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Передача счета (или счет-фактуры), сформированных на основании расчета по акту бездоговорного потребления,  лицу, осуществившему бездоговорное потребление</w:t>
            </w:r>
          </w:p>
        </w:tc>
        <w:tc>
          <w:tcPr>
            <w:tcW w:w="789" w:type="pct"/>
          </w:tcPr>
          <w:p w:rsidR="008D2E8D" w:rsidRPr="000640A1" w:rsidRDefault="00DC03DD" w:rsidP="000640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hAnsi="Times New Roman" w:cs="Times New Roman"/>
              </w:rPr>
              <w:t>Письменное направление счета способом, позволяющим подтвердить факт получения, вместе c актом о неучтенном потреблении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8D2E8D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В течение 3 рабочих дней со дня составления акта о бездоговорном потреблении.</w:t>
            </w:r>
          </w:p>
        </w:tc>
        <w:tc>
          <w:tcPr>
            <w:tcW w:w="928" w:type="pct"/>
          </w:tcPr>
          <w:p w:rsidR="008D2E8D" w:rsidRPr="000640A1" w:rsidRDefault="008D2E8D" w:rsidP="000640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>Пункт 196 Основ функционирования розничных рынков электрической энергии</w:t>
            </w:r>
          </w:p>
        </w:tc>
      </w:tr>
      <w:tr w:rsidR="00DC03DD" w:rsidRPr="000640A1" w:rsidTr="000640A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DC03DD" w:rsidRPr="000640A1" w:rsidRDefault="00DC03DD" w:rsidP="000640A1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DC03DD" w:rsidRPr="000640A1" w:rsidRDefault="0051045A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Оплата лицом,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допустившим бездоговорное потребление электроэнергии, объема этого потребления</w:t>
            </w:r>
          </w:p>
        </w:tc>
        <w:tc>
          <w:tcPr>
            <w:tcW w:w="907" w:type="pct"/>
          </w:tcPr>
          <w:p w:rsidR="00DC03DD" w:rsidRPr="000640A1" w:rsidRDefault="00DC03D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DC03DD" w:rsidRPr="000640A1" w:rsidRDefault="0051045A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t xml:space="preserve">Оплата лицом,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допустившим бездоговорное потребление электроэнергии, </w:t>
            </w:r>
            <w:r w:rsidRPr="000640A1">
              <w:rPr>
                <w:rFonts w:ascii="Times New Roman" w:hAnsi="Times New Roman" w:cs="Times New Roman"/>
              </w:rPr>
              <w:t>счета для оплаты стоимости электрической энергии в объеме бездоговорного потребления</w:t>
            </w:r>
          </w:p>
        </w:tc>
        <w:tc>
          <w:tcPr>
            <w:tcW w:w="789" w:type="pct"/>
          </w:tcPr>
          <w:p w:rsidR="00DC03DD" w:rsidRPr="000640A1" w:rsidRDefault="00DC03D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Оплаченный счет на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оплату объема бездоговорного потребления электроэнергии</w:t>
            </w:r>
          </w:p>
          <w:p w:rsidR="00DC03DD" w:rsidRPr="000640A1" w:rsidRDefault="00DC03DD" w:rsidP="000640A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DC03DD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10 дней со дня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получения счета.</w:t>
            </w:r>
          </w:p>
          <w:p w:rsidR="00DC03DD" w:rsidRPr="000640A1" w:rsidRDefault="00DC03DD" w:rsidP="000640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8" w:type="pct"/>
          </w:tcPr>
          <w:p w:rsidR="00DC03DD" w:rsidRPr="000640A1" w:rsidRDefault="00DC03DD" w:rsidP="000640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196 Основ </w:t>
            </w:r>
            <w:r w:rsidRPr="00064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функционирования розничных рынков электрической энергии</w:t>
            </w:r>
          </w:p>
        </w:tc>
      </w:tr>
    </w:tbl>
    <w:p w:rsidR="00CA183B" w:rsidRPr="000640A1" w:rsidRDefault="00CA183B" w:rsidP="000640A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0260A3" w:rsidRDefault="000260A3" w:rsidP="000260A3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91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71744B" w:rsidRPr="00FF2144" w:rsidRDefault="0071744B" w:rsidP="000260A3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5E72EE" w:rsidRDefault="005E72EE" w:rsidP="005E7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0143F9">
        <w:rPr>
          <w:rFonts w:ascii="Times New Roman" w:hAnsi="Times New Roman" w:cs="Times New Roman"/>
          <w:sz w:val="24"/>
          <w:szCs w:val="24"/>
        </w:rPr>
        <w:t xml:space="preserve">Номер </w:t>
      </w:r>
      <w:r>
        <w:rPr>
          <w:rFonts w:ascii="Times New Roman" w:hAnsi="Times New Roman" w:cs="Times New Roman"/>
          <w:sz w:val="24"/>
          <w:szCs w:val="24"/>
        </w:rPr>
        <w:t>Контакт - центра</w:t>
      </w:r>
      <w:r w:rsidRPr="000143F9">
        <w:rPr>
          <w:rFonts w:ascii="Times New Roman" w:hAnsi="Times New Roman" w:cs="Times New Roman"/>
          <w:sz w:val="24"/>
          <w:szCs w:val="24"/>
        </w:rPr>
        <w:t xml:space="preserve"> 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Северного Кавказа»</w:t>
      </w:r>
      <w:r w:rsidRPr="000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800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775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91</w:t>
      </w:r>
      <w:r w:rsidR="0071744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12</w:t>
      </w:r>
    </w:p>
    <w:p w:rsidR="00187E92" w:rsidRDefault="00187E92" w:rsidP="00187E92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 w:rsidR="00B1635A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1635A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="00B1635A" w:rsidRPr="00B1635A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B1635A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="00B1635A" w:rsidRPr="00B1635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635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163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635A" w:rsidRDefault="00B1635A" w:rsidP="00B1635A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B1635A" w:rsidRPr="00F55693" w:rsidRDefault="00B1635A" w:rsidP="00E74AB0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C6E4F">
        <w:rPr>
          <w:rFonts w:ascii="Times New Roman" w:hAnsi="Times New Roman" w:cs="Times New Roman"/>
          <w:sz w:val="24"/>
          <w:szCs w:val="24"/>
        </w:rPr>
        <w:t>367000, Республика Дагестан</w:t>
      </w:r>
      <w:r w:rsidR="00E74A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4AB0">
        <w:rPr>
          <w:rFonts w:ascii="Times New Roman" w:hAnsi="Times New Roman" w:cs="Times New Roman"/>
          <w:sz w:val="24"/>
          <w:szCs w:val="24"/>
        </w:rPr>
        <w:t>г.Махачкала</w:t>
      </w:r>
      <w:proofErr w:type="spellEnd"/>
      <w:r w:rsidR="00E74A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4AB0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="00E74AB0">
        <w:rPr>
          <w:rFonts w:ascii="Times New Roman" w:hAnsi="Times New Roman" w:cs="Times New Roman"/>
          <w:sz w:val="24"/>
          <w:szCs w:val="24"/>
        </w:rPr>
        <w:t xml:space="preserve"> д.73 «А»</w:t>
      </w:r>
      <w:r w:rsidR="00F55693" w:rsidRPr="00F55693">
        <w:rPr>
          <w:rFonts w:ascii="Times New Roman" w:hAnsi="Times New Roman" w:cs="Times New Roman"/>
          <w:sz w:val="24"/>
          <w:szCs w:val="24"/>
        </w:rPr>
        <w:t xml:space="preserve"> </w:t>
      </w:r>
      <w:r w:rsidR="00F55693">
        <w:rPr>
          <w:rFonts w:ascii="Times New Roman" w:hAnsi="Times New Roman" w:cs="Times New Roman"/>
          <w:sz w:val="24"/>
          <w:szCs w:val="24"/>
        </w:rPr>
        <w:t xml:space="preserve">тел:8(722) </w:t>
      </w:r>
      <w:r w:rsidR="00F55693" w:rsidRPr="00F55693">
        <w:rPr>
          <w:rFonts w:ascii="Times New Roman" w:hAnsi="Times New Roman" w:cs="Times New Roman"/>
          <w:sz w:val="24"/>
          <w:szCs w:val="24"/>
        </w:rPr>
        <w:t>663-</w:t>
      </w:r>
      <w:r w:rsidR="00533020">
        <w:rPr>
          <w:rFonts w:ascii="Times New Roman" w:hAnsi="Times New Roman" w:cs="Times New Roman"/>
          <w:sz w:val="24"/>
          <w:szCs w:val="24"/>
        </w:rPr>
        <w:t>214</w:t>
      </w:r>
      <w:bookmarkStart w:id="0" w:name="_GoBack"/>
      <w:bookmarkEnd w:id="0"/>
    </w:p>
    <w:p w:rsidR="00E74AB0" w:rsidRDefault="00E74AB0" w:rsidP="004A3E2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E27" w:rsidRDefault="004A3E27" w:rsidP="004A3E2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="00B1635A" w:rsidRPr="006D5C07">
          <w:rPr>
            <w:rStyle w:val="af2"/>
            <w:rFonts w:ascii="Times New Roman" w:hAnsi="Times New Roman" w:cs="Times New Roman"/>
            <w:sz w:val="24"/>
            <w:szCs w:val="24"/>
          </w:rPr>
          <w:t>http://www.mrsk-sk.ru/customer_new/sistema-obsluzhivaniia-potrebitelei/ofisy-obsluzhivaniia-potrebitelei/</w:t>
        </w:r>
      </w:hyperlink>
    </w:p>
    <w:p w:rsidR="000653F9" w:rsidRPr="00FF2144" w:rsidRDefault="00187E92" w:rsidP="00FF214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Вы можете воспользоваться</w:t>
      </w:r>
      <w:r w:rsidR="005E72EE" w:rsidRPr="000143F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5E72EE">
        <w:rPr>
          <w:rFonts w:ascii="Times New Roman" w:eastAsia="Calibri" w:hAnsi="Times New Roman" w:cs="Times New Roman"/>
          <w:sz w:val="24"/>
          <w:szCs w:val="24"/>
        </w:rPr>
        <w:t>нтерактивным</w:t>
      </w:r>
      <w:r>
        <w:rPr>
          <w:rFonts w:ascii="Times New Roman" w:eastAsia="Calibri" w:hAnsi="Times New Roman" w:cs="Times New Roman"/>
          <w:sz w:val="24"/>
          <w:szCs w:val="24"/>
        </w:rPr>
        <w:t>и сервисами</w:t>
      </w:r>
      <w:r w:rsidR="005E72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72EE" w:rsidRPr="000143F9">
        <w:rPr>
          <w:rFonts w:ascii="Times New Roman" w:eastAsia="Calibri" w:hAnsi="Times New Roman" w:cs="Times New Roman"/>
          <w:sz w:val="24"/>
          <w:szCs w:val="24"/>
        </w:rPr>
        <w:t xml:space="preserve">на официальном сайте </w:t>
      </w:r>
      <w:r w:rsidR="005E72EE">
        <w:rPr>
          <w:rFonts w:ascii="Times New Roman" w:eastAsia="Calibri" w:hAnsi="Times New Roman" w:cs="Times New Roman"/>
          <w:sz w:val="24"/>
          <w:szCs w:val="24"/>
        </w:rPr>
        <w:t>ПАО</w:t>
      </w:r>
      <w:r w:rsidR="005E72EE" w:rsidRPr="000143F9">
        <w:rPr>
          <w:rFonts w:ascii="Times New Roman" w:eastAsia="Calibri" w:hAnsi="Times New Roman" w:cs="Times New Roman"/>
          <w:sz w:val="24"/>
          <w:szCs w:val="24"/>
        </w:rPr>
        <w:t xml:space="preserve"> «МРСК Северного Кавказа»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0" w:history="1"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5E72EE"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5E72EE" w:rsidRPr="00187E9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sectPr w:rsidR="000653F9" w:rsidRPr="00FF2144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9C" w:rsidRDefault="00EB199C" w:rsidP="00DC7CA8">
      <w:pPr>
        <w:spacing w:after="0" w:line="240" w:lineRule="auto"/>
      </w:pPr>
      <w:r>
        <w:separator/>
      </w:r>
    </w:p>
  </w:endnote>
  <w:endnote w:type="continuationSeparator" w:id="0">
    <w:p w:rsidR="00EB199C" w:rsidRDefault="00EB199C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9C" w:rsidRDefault="00EB199C" w:rsidP="00DC7CA8">
      <w:pPr>
        <w:spacing w:after="0" w:line="240" w:lineRule="auto"/>
      </w:pPr>
      <w:r>
        <w:separator/>
      </w:r>
    </w:p>
  </w:footnote>
  <w:footnote w:type="continuationSeparator" w:id="0">
    <w:p w:rsidR="00EB199C" w:rsidRDefault="00EB199C" w:rsidP="00DC7CA8">
      <w:pPr>
        <w:spacing w:after="0" w:line="240" w:lineRule="auto"/>
      </w:pPr>
      <w:r>
        <w:continuationSeparator/>
      </w:r>
    </w:p>
  </w:footnote>
  <w:footnote w:id="1">
    <w:p w:rsidR="008D2E8D" w:rsidRDefault="008D2E8D" w:rsidP="008D2E8D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0640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0640A1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598C"/>
    <w:rsid w:val="000260A3"/>
    <w:rsid w:val="00026177"/>
    <w:rsid w:val="000640A1"/>
    <w:rsid w:val="000653F9"/>
    <w:rsid w:val="000C373C"/>
    <w:rsid w:val="000D0D64"/>
    <w:rsid w:val="000E710C"/>
    <w:rsid w:val="0011257D"/>
    <w:rsid w:val="001452AF"/>
    <w:rsid w:val="00166D9F"/>
    <w:rsid w:val="00182892"/>
    <w:rsid w:val="00187BF5"/>
    <w:rsid w:val="00187E92"/>
    <w:rsid w:val="0019014D"/>
    <w:rsid w:val="001D45A0"/>
    <w:rsid w:val="001E43D6"/>
    <w:rsid w:val="00206CD3"/>
    <w:rsid w:val="00217A2B"/>
    <w:rsid w:val="0022778E"/>
    <w:rsid w:val="00231805"/>
    <w:rsid w:val="00233155"/>
    <w:rsid w:val="00242530"/>
    <w:rsid w:val="00251BEC"/>
    <w:rsid w:val="002963F2"/>
    <w:rsid w:val="002978AF"/>
    <w:rsid w:val="002A3BA1"/>
    <w:rsid w:val="002C24EC"/>
    <w:rsid w:val="003005DB"/>
    <w:rsid w:val="0032200A"/>
    <w:rsid w:val="0032230E"/>
    <w:rsid w:val="00326913"/>
    <w:rsid w:val="00347A15"/>
    <w:rsid w:val="003A0F66"/>
    <w:rsid w:val="003A6292"/>
    <w:rsid w:val="003B555E"/>
    <w:rsid w:val="003B6F93"/>
    <w:rsid w:val="003C556E"/>
    <w:rsid w:val="003D4D3D"/>
    <w:rsid w:val="003F39CA"/>
    <w:rsid w:val="003F5301"/>
    <w:rsid w:val="00401788"/>
    <w:rsid w:val="00405B1D"/>
    <w:rsid w:val="00405E12"/>
    <w:rsid w:val="00420452"/>
    <w:rsid w:val="00442712"/>
    <w:rsid w:val="00443775"/>
    <w:rsid w:val="004A3E27"/>
    <w:rsid w:val="004A4D60"/>
    <w:rsid w:val="004B3BB8"/>
    <w:rsid w:val="004D2FC8"/>
    <w:rsid w:val="0051045A"/>
    <w:rsid w:val="0051352D"/>
    <w:rsid w:val="00521488"/>
    <w:rsid w:val="00524428"/>
    <w:rsid w:val="00533020"/>
    <w:rsid w:val="00534E9A"/>
    <w:rsid w:val="00557796"/>
    <w:rsid w:val="00584BD8"/>
    <w:rsid w:val="005B627E"/>
    <w:rsid w:val="005C02F1"/>
    <w:rsid w:val="005C22A7"/>
    <w:rsid w:val="005E5AAE"/>
    <w:rsid w:val="005E72EE"/>
    <w:rsid w:val="005F4ECB"/>
    <w:rsid w:val="00614532"/>
    <w:rsid w:val="00620C3D"/>
    <w:rsid w:val="006337AB"/>
    <w:rsid w:val="00640439"/>
    <w:rsid w:val="0065173C"/>
    <w:rsid w:val="00666E7C"/>
    <w:rsid w:val="00675DBB"/>
    <w:rsid w:val="00677F5A"/>
    <w:rsid w:val="00690D12"/>
    <w:rsid w:val="006A3ACA"/>
    <w:rsid w:val="006D2EDE"/>
    <w:rsid w:val="006F2514"/>
    <w:rsid w:val="006F3EA2"/>
    <w:rsid w:val="006F446F"/>
    <w:rsid w:val="0071744B"/>
    <w:rsid w:val="00762B2B"/>
    <w:rsid w:val="00776C32"/>
    <w:rsid w:val="0078335E"/>
    <w:rsid w:val="007919F1"/>
    <w:rsid w:val="007A2C8F"/>
    <w:rsid w:val="007E41FA"/>
    <w:rsid w:val="007E7D0C"/>
    <w:rsid w:val="008117CC"/>
    <w:rsid w:val="00823FF3"/>
    <w:rsid w:val="00824E68"/>
    <w:rsid w:val="008254DA"/>
    <w:rsid w:val="0082713E"/>
    <w:rsid w:val="008476E9"/>
    <w:rsid w:val="008C2E25"/>
    <w:rsid w:val="008D2E8D"/>
    <w:rsid w:val="008E16CB"/>
    <w:rsid w:val="009001F4"/>
    <w:rsid w:val="00902FE2"/>
    <w:rsid w:val="00904E58"/>
    <w:rsid w:val="009D7322"/>
    <w:rsid w:val="009F07C8"/>
    <w:rsid w:val="00A22C5F"/>
    <w:rsid w:val="00A44E14"/>
    <w:rsid w:val="00A474DD"/>
    <w:rsid w:val="00A56D1F"/>
    <w:rsid w:val="00A705D8"/>
    <w:rsid w:val="00AA7971"/>
    <w:rsid w:val="00AD1749"/>
    <w:rsid w:val="00AF67C0"/>
    <w:rsid w:val="00B04094"/>
    <w:rsid w:val="00B118E9"/>
    <w:rsid w:val="00B1635A"/>
    <w:rsid w:val="00B8308D"/>
    <w:rsid w:val="00B84849"/>
    <w:rsid w:val="00BA531D"/>
    <w:rsid w:val="00BB7AE2"/>
    <w:rsid w:val="00BD087E"/>
    <w:rsid w:val="00BD1B9A"/>
    <w:rsid w:val="00BE7298"/>
    <w:rsid w:val="00C02B7A"/>
    <w:rsid w:val="00C05A4F"/>
    <w:rsid w:val="00C20511"/>
    <w:rsid w:val="00C2064F"/>
    <w:rsid w:val="00C25F4B"/>
    <w:rsid w:val="00C379FF"/>
    <w:rsid w:val="00C514F8"/>
    <w:rsid w:val="00C74D96"/>
    <w:rsid w:val="00C811C7"/>
    <w:rsid w:val="00CA183B"/>
    <w:rsid w:val="00CA1E91"/>
    <w:rsid w:val="00CC1A0A"/>
    <w:rsid w:val="00CC211B"/>
    <w:rsid w:val="00CC6E4F"/>
    <w:rsid w:val="00CE2ACD"/>
    <w:rsid w:val="00CF1785"/>
    <w:rsid w:val="00D34055"/>
    <w:rsid w:val="00D47D80"/>
    <w:rsid w:val="00D679FC"/>
    <w:rsid w:val="00DB3438"/>
    <w:rsid w:val="00DB3F01"/>
    <w:rsid w:val="00DC03DD"/>
    <w:rsid w:val="00DC7CA8"/>
    <w:rsid w:val="00E01206"/>
    <w:rsid w:val="00E1693E"/>
    <w:rsid w:val="00E20DAF"/>
    <w:rsid w:val="00E36F56"/>
    <w:rsid w:val="00E403AB"/>
    <w:rsid w:val="00E5056E"/>
    <w:rsid w:val="00E53D9B"/>
    <w:rsid w:val="00E557B2"/>
    <w:rsid w:val="00E74AB0"/>
    <w:rsid w:val="00EA53BE"/>
    <w:rsid w:val="00EB199C"/>
    <w:rsid w:val="00EE2C63"/>
    <w:rsid w:val="00F35B23"/>
    <w:rsid w:val="00F4184B"/>
    <w:rsid w:val="00F54A8C"/>
    <w:rsid w:val="00F55693"/>
    <w:rsid w:val="00F769D6"/>
    <w:rsid w:val="00F87578"/>
    <w:rsid w:val="00FC1E5A"/>
    <w:rsid w:val="00FE0A69"/>
    <w:rsid w:val="00FF1355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4A3E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4A3E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0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3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37F8B-CA7E-4EE9-8257-A281350D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15</cp:revision>
  <cp:lastPrinted>2014-08-01T10:40:00Z</cp:lastPrinted>
  <dcterms:created xsi:type="dcterms:W3CDTF">2017-06-02T11:33:00Z</dcterms:created>
  <dcterms:modified xsi:type="dcterms:W3CDTF">2018-05-07T07:59:00Z</dcterms:modified>
</cp:coreProperties>
</file>