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259" w:rsidRPr="00925259" w:rsidRDefault="00925259">
      <w:pPr>
        <w:widowControl w:val="0"/>
        <w:autoSpaceDE w:val="0"/>
        <w:autoSpaceDN w:val="0"/>
        <w:adjustRightInd w:val="0"/>
        <w:spacing w:after="0" w:line="240" w:lineRule="auto"/>
        <w:jc w:val="center"/>
        <w:outlineLvl w:val="0"/>
        <w:rPr>
          <w:rFonts w:ascii="Times New Roman" w:hAnsi="Times New Roman" w:cs="Times New Roman"/>
          <w:b/>
          <w:bCs/>
          <w:sz w:val="24"/>
          <w:szCs w:val="24"/>
        </w:rPr>
      </w:pPr>
      <w:r w:rsidRPr="00925259">
        <w:rPr>
          <w:rFonts w:ascii="Times New Roman" w:hAnsi="Times New Roman" w:cs="Times New Roman"/>
          <w:b/>
          <w:bCs/>
          <w:sz w:val="24"/>
          <w:szCs w:val="24"/>
        </w:rPr>
        <w:t>ПРАВИТЕЛЬСТВО РОССИЙСКОЙ ФЕДЕРАЦИИ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ПОСТАНОВЛЕНИЕ</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от 6 мая 2011 г. N 354</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О ПРЕДОСТАВЛЕНИИ КОММУНАЛЬНЫХ УСЛУГ</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СОБСТВЕННИКАМ И ПОЛЬЗОВАТЕЛЯМ ПОМЕЩЕНИЙ В МНОГОКВАРТИРНЫХ</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ДОМАХ И ЖИЛЫХ ДОМОВ</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(в ред. Постановлений Правительства РФ от 04.05.2012 </w:t>
      </w:r>
      <w:hyperlink r:id="rId5" w:history="1">
        <w:r w:rsidRPr="00925259">
          <w:rPr>
            <w:rFonts w:ascii="Times New Roman" w:hAnsi="Times New Roman" w:cs="Times New Roman"/>
            <w:color w:val="0000FF"/>
            <w:sz w:val="24"/>
            <w:szCs w:val="24"/>
          </w:rPr>
          <w:t>N 442</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от 27.08.2012 </w:t>
      </w:r>
      <w:hyperlink r:id="rId6" w:history="1">
        <w:r w:rsidRPr="00925259">
          <w:rPr>
            <w:rFonts w:ascii="Times New Roman" w:hAnsi="Times New Roman" w:cs="Times New Roman"/>
            <w:color w:val="0000FF"/>
            <w:sz w:val="24"/>
            <w:szCs w:val="24"/>
          </w:rPr>
          <w:t>N 857</w:t>
        </w:r>
      </w:hyperlink>
      <w:r w:rsidRPr="00925259">
        <w:rPr>
          <w:rFonts w:ascii="Times New Roman" w:hAnsi="Times New Roman" w:cs="Times New Roman"/>
          <w:sz w:val="24"/>
          <w:szCs w:val="24"/>
        </w:rPr>
        <w:t xml:space="preserve">, от 16.04.2013 </w:t>
      </w:r>
      <w:hyperlink r:id="rId7" w:history="1">
        <w:r w:rsidRPr="00925259">
          <w:rPr>
            <w:rFonts w:ascii="Times New Roman" w:hAnsi="Times New Roman" w:cs="Times New Roman"/>
            <w:color w:val="0000FF"/>
            <w:sz w:val="24"/>
            <w:szCs w:val="24"/>
          </w:rPr>
          <w:t>N 344</w:t>
        </w:r>
      </w:hyperlink>
      <w:r w:rsidRPr="00925259">
        <w:rPr>
          <w:rFonts w:ascii="Times New Roman" w:hAnsi="Times New Roman" w:cs="Times New Roman"/>
          <w:sz w:val="24"/>
          <w:szCs w:val="24"/>
        </w:rPr>
        <w:t xml:space="preserve">, от 14.05.2013 </w:t>
      </w:r>
      <w:hyperlink r:id="rId8" w:history="1">
        <w:r w:rsidRPr="00925259">
          <w:rPr>
            <w:rFonts w:ascii="Times New Roman" w:hAnsi="Times New Roman" w:cs="Times New Roman"/>
            <w:color w:val="0000FF"/>
            <w:sz w:val="24"/>
            <w:szCs w:val="24"/>
          </w:rPr>
          <w:t>N 410</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от 22.07.2013 </w:t>
      </w:r>
      <w:hyperlink r:id="rId9" w:history="1">
        <w:r w:rsidRPr="00925259">
          <w:rPr>
            <w:rFonts w:ascii="Times New Roman" w:hAnsi="Times New Roman" w:cs="Times New Roman"/>
            <w:color w:val="0000FF"/>
            <w:sz w:val="24"/>
            <w:szCs w:val="24"/>
          </w:rPr>
          <w:t>N 614</w:t>
        </w:r>
      </w:hyperlink>
      <w:r w:rsidRPr="00925259">
        <w:rPr>
          <w:rFonts w:ascii="Times New Roman" w:hAnsi="Times New Roman" w:cs="Times New Roman"/>
          <w:sz w:val="24"/>
          <w:szCs w:val="24"/>
        </w:rPr>
        <w:t xml:space="preserve">, от 19.09.2013 </w:t>
      </w:r>
      <w:hyperlink r:id="rId10" w:history="1">
        <w:r w:rsidRPr="00925259">
          <w:rPr>
            <w:rFonts w:ascii="Times New Roman" w:hAnsi="Times New Roman" w:cs="Times New Roman"/>
            <w:color w:val="0000FF"/>
            <w:sz w:val="24"/>
            <w:szCs w:val="24"/>
          </w:rPr>
          <w:t>N 824</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с изм., внесенными </w:t>
      </w:r>
      <w:hyperlink r:id="rId11" w:history="1">
        <w:r w:rsidRPr="00925259">
          <w:rPr>
            <w:rFonts w:ascii="Times New Roman" w:hAnsi="Times New Roman" w:cs="Times New Roman"/>
            <w:color w:val="0000FF"/>
            <w:sz w:val="24"/>
            <w:szCs w:val="24"/>
          </w:rPr>
          <w:t>Определением</w:t>
        </w:r>
      </w:hyperlink>
      <w:r w:rsidRPr="00925259">
        <w:rPr>
          <w:rFonts w:ascii="Times New Roman" w:hAnsi="Times New Roman" w:cs="Times New Roman"/>
          <w:sz w:val="24"/>
          <w:szCs w:val="24"/>
        </w:rPr>
        <w:t xml:space="preserve"> Верховного Суда РФ</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от 19.03.2013 N АПЛ13-82, </w:t>
      </w:r>
      <w:hyperlink r:id="rId12" w:history="1">
        <w:r w:rsidRPr="00925259">
          <w:rPr>
            <w:rFonts w:ascii="Times New Roman" w:hAnsi="Times New Roman" w:cs="Times New Roman"/>
            <w:color w:val="0000FF"/>
            <w:sz w:val="24"/>
            <w:szCs w:val="24"/>
          </w:rPr>
          <w:t>Решением</w:t>
        </w:r>
      </w:hyperlink>
      <w:r w:rsidRPr="00925259">
        <w:rPr>
          <w:rFonts w:ascii="Times New Roman" w:hAnsi="Times New Roman" w:cs="Times New Roman"/>
          <w:sz w:val="24"/>
          <w:szCs w:val="24"/>
        </w:rPr>
        <w:t xml:space="preserve"> Верховного Суда РФ</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от 31.05.2013 N АКПИ13-394)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соответствии со </w:t>
      </w:r>
      <w:hyperlink r:id="rId13" w:history="1">
        <w:r w:rsidRPr="00925259">
          <w:rPr>
            <w:rFonts w:ascii="Times New Roman" w:hAnsi="Times New Roman" w:cs="Times New Roman"/>
            <w:color w:val="0000FF"/>
            <w:sz w:val="24"/>
            <w:szCs w:val="24"/>
          </w:rPr>
          <w:t>статьей 157</w:t>
        </w:r>
      </w:hyperlink>
      <w:r w:rsidRPr="00925259">
        <w:rPr>
          <w:rFonts w:ascii="Times New Roman" w:hAnsi="Times New Roman" w:cs="Times New Roman"/>
          <w:sz w:val="24"/>
          <w:szCs w:val="24"/>
        </w:rPr>
        <w:t xml:space="preserve"> Жилищного кодекса Российской Федерации Правительство Российской Федерации постановляет: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 Утвердить прилагаемые: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66" w:history="1">
        <w:r w:rsidR="00925259" w:rsidRPr="00925259">
          <w:rPr>
            <w:rFonts w:ascii="Times New Roman" w:hAnsi="Times New Roman" w:cs="Times New Roman"/>
            <w:color w:val="0000FF"/>
            <w:sz w:val="24"/>
            <w:szCs w:val="24"/>
          </w:rPr>
          <w:t>Правила</w:t>
        </w:r>
      </w:hyperlink>
      <w:r w:rsidR="00925259" w:rsidRPr="00925259">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1281" w:history="1">
        <w:r w:rsidR="00925259" w:rsidRPr="00925259">
          <w:rPr>
            <w:rFonts w:ascii="Times New Roman" w:hAnsi="Times New Roman" w:cs="Times New Roman"/>
            <w:color w:val="0000FF"/>
            <w:sz w:val="24"/>
            <w:szCs w:val="24"/>
          </w:rPr>
          <w:t>изменения</w:t>
        </w:r>
      </w:hyperlink>
      <w:r w:rsidR="00925259" w:rsidRPr="00925259">
        <w:rPr>
          <w:rFonts w:ascii="Times New Roman" w:hAnsi="Times New Roman" w:cs="Times New Roman"/>
          <w:sz w:val="24"/>
          <w:szCs w:val="24"/>
        </w:rPr>
        <w:t>, которые вносятся в Постановления Правительства Российской Федерации по вопросам предоставления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 Установить, что </w:t>
      </w:r>
      <w:hyperlink w:anchor="Par66" w:history="1">
        <w:r w:rsidRPr="00925259">
          <w:rPr>
            <w:rFonts w:ascii="Times New Roman" w:hAnsi="Times New Roman" w:cs="Times New Roman"/>
            <w:color w:val="0000FF"/>
            <w:sz w:val="24"/>
            <w:szCs w:val="24"/>
          </w:rPr>
          <w:t>Правила</w:t>
        </w:r>
      </w:hyperlink>
      <w:r w:rsidRPr="00925259">
        <w:rPr>
          <w:rFonts w:ascii="Times New Roman" w:hAnsi="Times New Roman" w:cs="Times New Roman"/>
          <w:sz w:val="24"/>
          <w:szCs w:val="24"/>
        </w:rPr>
        <w:t>, утвержденные настоящим Постановлением: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w:t>
      </w:r>
      <w:hyperlink w:anchor="Par66" w:history="1">
        <w:r w:rsidRPr="00925259">
          <w:rPr>
            <w:rFonts w:ascii="Times New Roman" w:hAnsi="Times New Roman" w:cs="Times New Roman"/>
            <w:color w:val="0000FF"/>
            <w:sz w:val="24"/>
            <w:szCs w:val="24"/>
          </w:rPr>
          <w:t>Правил</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w:t>
      </w:r>
      <w:hyperlink r:id="rId14" w:history="1">
        <w:r w:rsidRPr="00925259">
          <w:rPr>
            <w:rFonts w:ascii="Times New Roman" w:hAnsi="Times New Roman" w:cs="Times New Roman"/>
            <w:color w:val="0000FF"/>
            <w:sz w:val="24"/>
            <w:szCs w:val="24"/>
          </w:rPr>
          <w:t>Правилами</w:t>
        </w:r>
      </w:hyperlink>
      <w:r w:rsidRPr="00925259">
        <w:rPr>
          <w:rFonts w:ascii="Times New Roman" w:hAnsi="Times New Roman" w:cs="Times New Roman"/>
          <w:sz w:val="24"/>
          <w:szCs w:val="24"/>
        </w:rP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вступают в силу по истечении 2 месяцев со дня вступления в силу изменений, которые вносятся в </w:t>
      </w:r>
      <w:hyperlink r:id="rId15" w:history="1">
        <w:r w:rsidRPr="00925259">
          <w:rPr>
            <w:rFonts w:ascii="Times New Roman" w:hAnsi="Times New Roman" w:cs="Times New Roman"/>
            <w:color w:val="0000FF"/>
            <w:sz w:val="24"/>
            <w:szCs w:val="24"/>
          </w:rPr>
          <w:t>Правила</w:t>
        </w:r>
      </w:hyperlink>
      <w:r w:rsidRPr="00925259">
        <w:rPr>
          <w:rFonts w:ascii="Times New Roman" w:hAnsi="Times New Roman" w:cs="Times New Roman"/>
          <w:sz w:val="24"/>
          <w:szCs w:val="24"/>
        </w:rPr>
        <w:t xml:space="preserve"> установления и определения нормативов потребления коммунальных услуг, указанных в </w:t>
      </w:r>
      <w:hyperlink w:anchor="Par35" w:history="1">
        <w:r w:rsidRPr="00925259">
          <w:rPr>
            <w:rFonts w:ascii="Times New Roman" w:hAnsi="Times New Roman" w:cs="Times New Roman"/>
            <w:color w:val="0000FF"/>
            <w:sz w:val="24"/>
            <w:szCs w:val="24"/>
          </w:rPr>
          <w:t>абзаце четвертом подпункта "б" пункта 4</w:t>
        </w:r>
      </w:hyperlink>
      <w:r w:rsidRPr="00925259">
        <w:rPr>
          <w:rFonts w:ascii="Times New Roman" w:hAnsi="Times New Roman" w:cs="Times New Roman"/>
          <w:sz w:val="24"/>
          <w:szCs w:val="24"/>
        </w:rPr>
        <w:t xml:space="preserve"> настоящего Постановления.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 Установить, что разъяснения по применению </w:t>
      </w:r>
      <w:hyperlink w:anchor="Par66" w:history="1">
        <w:r w:rsidRPr="00925259">
          <w:rPr>
            <w:rFonts w:ascii="Times New Roman" w:hAnsi="Times New Roman" w:cs="Times New Roman"/>
            <w:color w:val="0000FF"/>
            <w:sz w:val="24"/>
            <w:szCs w:val="24"/>
          </w:rPr>
          <w:t>Правил</w:t>
        </w:r>
      </w:hyperlink>
      <w:r w:rsidRPr="00925259">
        <w:rPr>
          <w:rFonts w:ascii="Times New Roman" w:hAnsi="Times New Roman" w:cs="Times New Roman"/>
          <w:sz w:val="24"/>
          <w:szCs w:val="24"/>
        </w:rPr>
        <w:t>, утвержденных настоящим Постановлением, дает Министерство регионального развития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 Министерству регионального развития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w:t>
      </w:r>
      <w:hyperlink r:id="rId16" w:history="1">
        <w:r w:rsidRPr="00925259">
          <w:rPr>
            <w:rFonts w:ascii="Times New Roman" w:hAnsi="Times New Roman" w:cs="Times New Roman"/>
            <w:color w:val="0000FF"/>
            <w:sz w:val="24"/>
            <w:szCs w:val="24"/>
          </w:rPr>
          <w:t>Правил</w:t>
        </w:r>
      </w:hyperlink>
      <w:r w:rsidRPr="00925259">
        <w:rPr>
          <w:rFonts w:ascii="Times New Roman" w:hAnsi="Times New Roman" w:cs="Times New Roman"/>
          <w:sz w:val="24"/>
          <w:szCs w:val="24"/>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и </w:t>
      </w:r>
      <w:hyperlink r:id="rId17" w:history="1">
        <w:r w:rsidRPr="00925259">
          <w:rPr>
            <w:rFonts w:ascii="Times New Roman" w:hAnsi="Times New Roman" w:cs="Times New Roman"/>
            <w:color w:val="0000FF"/>
            <w:sz w:val="24"/>
            <w:szCs w:val="24"/>
          </w:rPr>
          <w:t>основных положений</w:t>
        </w:r>
      </w:hyperlink>
      <w:r w:rsidRPr="00925259">
        <w:rPr>
          <w:rFonts w:ascii="Times New Roman" w:hAnsi="Times New Roman" w:cs="Times New Roman"/>
          <w:sz w:val="24"/>
          <w:szCs w:val="24"/>
        </w:rPr>
        <w:t xml:space="preserve"> функционирования розничных рынков электрической энергии, утвержденных Постановлением Правительства Российской Федерации от 31 августа 2006 г. N 530;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3-месячный срок: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утвердить по согласованию с Федеральной службой по тарифам примерную </w:t>
      </w:r>
      <w:hyperlink r:id="rId18" w:history="1">
        <w:r w:rsidRPr="00925259">
          <w:rPr>
            <w:rFonts w:ascii="Times New Roman" w:hAnsi="Times New Roman" w:cs="Times New Roman"/>
            <w:color w:val="0000FF"/>
            <w:sz w:val="24"/>
            <w:szCs w:val="24"/>
          </w:rPr>
          <w:t>форму</w:t>
        </w:r>
      </w:hyperlink>
      <w:r w:rsidRPr="00925259">
        <w:rPr>
          <w:rFonts w:ascii="Times New Roman" w:hAnsi="Times New Roman" w:cs="Times New Roman"/>
          <w:sz w:val="24"/>
          <w:szCs w:val="24"/>
        </w:rPr>
        <w:t xml:space="preserve"> платежного документа для внесения платы за содержание и ремонт жилого помещения и предоставление коммунальных услуг, а также методические </w:t>
      </w:r>
      <w:hyperlink r:id="rId19" w:history="1">
        <w:r w:rsidRPr="00925259">
          <w:rPr>
            <w:rFonts w:ascii="Times New Roman" w:hAnsi="Times New Roman" w:cs="Times New Roman"/>
            <w:color w:val="0000FF"/>
            <w:sz w:val="24"/>
            <w:szCs w:val="24"/>
          </w:rPr>
          <w:t>рекомендации</w:t>
        </w:r>
      </w:hyperlink>
      <w:r w:rsidRPr="00925259">
        <w:rPr>
          <w:rFonts w:ascii="Times New Roman" w:hAnsi="Times New Roman" w:cs="Times New Roman"/>
          <w:sz w:val="24"/>
          <w:szCs w:val="24"/>
        </w:rPr>
        <w:t xml:space="preserve"> по ее заполнению;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утвердить по согласованию с Федеральной антимонопольной службой примерные условия договора управления многоквартирным домом;</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КонсультантПлюс: примечание.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Изменения, которые вносятся в Правила установления и определения нормативов потребления коммунальных услуг, утверждены </w:t>
      </w:r>
      <w:hyperlink r:id="rId20"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28 марта 2012 г. N 258 и </w:t>
      </w:r>
      <w:hyperlink r:id="rId21" w:history="1">
        <w:r w:rsidRPr="00925259">
          <w:rPr>
            <w:rFonts w:ascii="Times New Roman" w:hAnsi="Times New Roman" w:cs="Times New Roman"/>
            <w:color w:val="0000FF"/>
            <w:sz w:val="24"/>
            <w:szCs w:val="24"/>
          </w:rPr>
          <w:t>вступили</w:t>
        </w:r>
      </w:hyperlink>
      <w:r w:rsidRPr="00925259">
        <w:rPr>
          <w:rFonts w:ascii="Times New Roman" w:hAnsi="Times New Roman" w:cs="Times New Roman"/>
          <w:sz w:val="24"/>
          <w:szCs w:val="24"/>
        </w:rPr>
        <w:t xml:space="preserve"> в силу с 1 июля 2012 года.</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w:t>
      </w:r>
      <w:hyperlink r:id="rId22" w:history="1">
        <w:r w:rsidRPr="00925259">
          <w:rPr>
            <w:rFonts w:ascii="Times New Roman" w:hAnsi="Times New Roman" w:cs="Times New Roman"/>
            <w:color w:val="0000FF"/>
            <w:sz w:val="24"/>
            <w:szCs w:val="24"/>
          </w:rPr>
          <w:t>Правила</w:t>
        </w:r>
      </w:hyperlink>
      <w:r w:rsidRPr="00925259">
        <w:rPr>
          <w:rFonts w:ascii="Times New Roman" w:hAnsi="Times New Roman" w:cs="Times New Roman"/>
          <w:sz w:val="24"/>
          <w:szCs w:val="24"/>
        </w:rPr>
        <w:t xml:space="preserve">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0" w:name="Par35"/>
      <w:bookmarkEnd w:id="0"/>
      <w:r w:rsidRPr="00925259">
        <w:rPr>
          <w:rFonts w:ascii="Times New Roman" w:hAnsi="Times New Roman" w:cs="Times New Roman"/>
          <w:sz w:val="24"/>
          <w:szCs w:val="24"/>
        </w:rPr>
        <w:t>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порядок установления нормативов потребления коммунальных услуг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в 5-месячный срок утвердить по согласованию с Министерством экономического развития Российской Федерации </w:t>
      </w:r>
      <w:hyperlink r:id="rId23" w:history="1">
        <w:r w:rsidRPr="00925259">
          <w:rPr>
            <w:rFonts w:ascii="Times New Roman" w:hAnsi="Times New Roman" w:cs="Times New Roman"/>
            <w:color w:val="0000FF"/>
            <w:sz w:val="24"/>
            <w:szCs w:val="24"/>
          </w:rPr>
          <w:t>примерные условия</w:t>
        </w:r>
      </w:hyperlink>
      <w:r w:rsidRPr="00925259">
        <w:rPr>
          <w:rFonts w:ascii="Times New Roman" w:hAnsi="Times New Roman" w:cs="Times New Roman"/>
          <w:sz w:val="24"/>
          <w:szCs w:val="24"/>
        </w:rPr>
        <w:t xml:space="preserve"> энергосервисного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в 6-месячный срок утвердить </w:t>
      </w:r>
      <w:hyperlink r:id="rId24" w:history="1">
        <w:r w:rsidRPr="00925259">
          <w:rPr>
            <w:rFonts w:ascii="Times New Roman" w:hAnsi="Times New Roman" w:cs="Times New Roman"/>
            <w:color w:val="0000FF"/>
            <w:sz w:val="24"/>
            <w:szCs w:val="24"/>
          </w:rPr>
          <w:t>критерии</w:t>
        </w:r>
      </w:hyperlink>
      <w:r w:rsidRPr="00925259">
        <w:rPr>
          <w:rFonts w:ascii="Times New Roman" w:hAnsi="Times New Roman" w:cs="Times New Roman"/>
          <w:sz w:val="24"/>
          <w:szCs w:val="24"/>
        </w:rPr>
        <w:t xml:space="preserve"> наличия (отсутствия) технической возможности установки индивидуального, общего (квартирного), коллективного (общедомового) приборов учета, а также </w:t>
      </w:r>
      <w:hyperlink r:id="rId25" w:history="1">
        <w:r w:rsidRPr="00925259">
          <w:rPr>
            <w:rFonts w:ascii="Times New Roman" w:hAnsi="Times New Roman" w:cs="Times New Roman"/>
            <w:color w:val="0000FF"/>
            <w:sz w:val="24"/>
            <w:szCs w:val="24"/>
          </w:rPr>
          <w:t>форму</w:t>
        </w:r>
      </w:hyperlink>
      <w:r w:rsidRPr="00925259">
        <w:rPr>
          <w:rFonts w:ascii="Times New Roman" w:hAnsi="Times New Roman" w:cs="Times New Roman"/>
          <w:sz w:val="24"/>
          <w:szCs w:val="24"/>
        </w:rPr>
        <w:t xml:space="preserve"> акта обследования на предмет установления наличия (отсутствия) технической возможности установки таких приборов учета и </w:t>
      </w:r>
      <w:hyperlink r:id="rId26" w:history="1">
        <w:r w:rsidRPr="00925259">
          <w:rPr>
            <w:rFonts w:ascii="Times New Roman" w:hAnsi="Times New Roman" w:cs="Times New Roman"/>
            <w:color w:val="0000FF"/>
            <w:sz w:val="24"/>
            <w:szCs w:val="24"/>
          </w:rPr>
          <w:t>порядок</w:t>
        </w:r>
      </w:hyperlink>
      <w:r w:rsidRPr="00925259">
        <w:rPr>
          <w:rFonts w:ascii="Times New Roman" w:hAnsi="Times New Roman" w:cs="Times New Roman"/>
          <w:sz w:val="24"/>
          <w:szCs w:val="24"/>
        </w:rPr>
        <w:t xml:space="preserve"> ее заполнения.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5. Рекомендовать органам государственной власти субъектов Российской Федерации утвердить нормативы потребления коммунальных услуг в жилых помещениях, нормативы потребления коммунальных услуг на общедомовые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w:t>
      </w:r>
      <w:hyperlink r:id="rId27" w:history="1">
        <w:r w:rsidRPr="00925259">
          <w:rPr>
            <w:rFonts w:ascii="Times New Roman" w:hAnsi="Times New Roman" w:cs="Times New Roman"/>
            <w:color w:val="0000FF"/>
            <w:sz w:val="24"/>
            <w:szCs w:val="24"/>
          </w:rPr>
          <w:t>Правила</w:t>
        </w:r>
      </w:hyperlink>
      <w:r w:rsidRPr="00925259">
        <w:rPr>
          <w:rFonts w:ascii="Times New Roman" w:hAnsi="Times New Roman" w:cs="Times New Roman"/>
          <w:sz w:val="24"/>
          <w:szCs w:val="24"/>
        </w:rPr>
        <w:t xml:space="preserve"> установления и определения нормативов потребления коммунальных услуг, указанных в </w:t>
      </w:r>
      <w:hyperlink w:anchor="Par35" w:history="1">
        <w:r w:rsidRPr="00925259">
          <w:rPr>
            <w:rFonts w:ascii="Times New Roman" w:hAnsi="Times New Roman" w:cs="Times New Roman"/>
            <w:color w:val="0000FF"/>
            <w:sz w:val="24"/>
            <w:szCs w:val="24"/>
          </w:rPr>
          <w:t>абзаце четвертом подпункта "б" пункта 4</w:t>
        </w:r>
      </w:hyperlink>
      <w:r w:rsidRPr="00925259">
        <w:rPr>
          <w:rFonts w:ascii="Times New Roman" w:hAnsi="Times New Roman" w:cs="Times New Roman"/>
          <w:sz w:val="24"/>
          <w:szCs w:val="24"/>
        </w:rPr>
        <w:t xml:space="preserve"> настоящего Постановления.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6. Признать утратившими силу со дня вступления в силу </w:t>
      </w:r>
      <w:hyperlink w:anchor="Par66" w:history="1">
        <w:r w:rsidRPr="00925259">
          <w:rPr>
            <w:rFonts w:ascii="Times New Roman" w:hAnsi="Times New Roman" w:cs="Times New Roman"/>
            <w:color w:val="0000FF"/>
            <w:sz w:val="24"/>
            <w:szCs w:val="24"/>
          </w:rPr>
          <w:t>Правил</w:t>
        </w:r>
      </w:hyperlink>
      <w:r w:rsidRPr="00925259">
        <w:rPr>
          <w:rFonts w:ascii="Times New Roman" w:hAnsi="Times New Roman" w:cs="Times New Roman"/>
          <w:sz w:val="24"/>
          <w:szCs w:val="24"/>
        </w:rPr>
        <w:t>, утвержденных настоящим Постановлением:</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8" w:history="1">
        <w:r w:rsidR="00925259" w:rsidRPr="00925259">
          <w:rPr>
            <w:rFonts w:ascii="Times New Roman" w:hAnsi="Times New Roman" w:cs="Times New Roman"/>
            <w:color w:val="0000FF"/>
            <w:sz w:val="24"/>
            <w:szCs w:val="24"/>
          </w:rPr>
          <w:t>постановление</w:t>
        </w:r>
      </w:hyperlink>
      <w:r w:rsidR="00925259" w:rsidRPr="00925259">
        <w:rPr>
          <w:rFonts w:ascii="Times New Roman" w:hAnsi="Times New Roman" w:cs="Times New Roman"/>
          <w:sz w:val="24"/>
          <w:szCs w:val="24"/>
        </w:rPr>
        <w:t xml:space="preserve">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за исключением </w:t>
      </w:r>
      <w:hyperlink r:id="rId29" w:history="1">
        <w:r w:rsidR="00925259" w:rsidRPr="00925259">
          <w:rPr>
            <w:rFonts w:ascii="Times New Roman" w:hAnsi="Times New Roman" w:cs="Times New Roman"/>
            <w:color w:val="0000FF"/>
            <w:sz w:val="24"/>
            <w:szCs w:val="24"/>
          </w:rPr>
          <w:t>пунктов 15</w:t>
        </w:r>
      </w:hyperlink>
      <w:r w:rsidR="00925259" w:rsidRPr="00925259">
        <w:rPr>
          <w:rFonts w:ascii="Times New Roman" w:hAnsi="Times New Roman" w:cs="Times New Roman"/>
          <w:sz w:val="24"/>
          <w:szCs w:val="24"/>
        </w:rPr>
        <w:t xml:space="preserve"> - </w:t>
      </w:r>
      <w:hyperlink r:id="rId30" w:history="1">
        <w:r w:rsidR="00925259" w:rsidRPr="00925259">
          <w:rPr>
            <w:rFonts w:ascii="Times New Roman" w:hAnsi="Times New Roman" w:cs="Times New Roman"/>
            <w:color w:val="0000FF"/>
            <w:sz w:val="24"/>
            <w:szCs w:val="24"/>
          </w:rPr>
          <w:t>28 Правил</w:t>
        </w:r>
      </w:hyperlink>
      <w:r w:rsidR="00925259" w:rsidRPr="00925259">
        <w:rPr>
          <w:rFonts w:ascii="Times New Roman" w:hAnsi="Times New Roman" w:cs="Times New Roman"/>
          <w:sz w:val="24"/>
          <w:szCs w:val="24"/>
        </w:rPr>
        <w:t xml:space="preserve"> предоставления коммунальных услуг гражданам, утвержденных указанным постановлением (в части, касающейся порядка расчета размера платы за коммунальную услугу по отоплению), и </w:t>
      </w:r>
      <w:hyperlink r:id="rId31" w:history="1">
        <w:r w:rsidR="00925259" w:rsidRPr="00925259">
          <w:rPr>
            <w:rFonts w:ascii="Times New Roman" w:hAnsi="Times New Roman" w:cs="Times New Roman"/>
            <w:color w:val="0000FF"/>
            <w:sz w:val="24"/>
            <w:szCs w:val="24"/>
          </w:rPr>
          <w:t>пунктов 1</w:t>
        </w:r>
      </w:hyperlink>
      <w:r w:rsidR="00925259" w:rsidRPr="00925259">
        <w:rPr>
          <w:rFonts w:ascii="Times New Roman" w:hAnsi="Times New Roman" w:cs="Times New Roman"/>
          <w:sz w:val="24"/>
          <w:szCs w:val="24"/>
        </w:rPr>
        <w:t xml:space="preserve"> - </w:t>
      </w:r>
      <w:hyperlink r:id="rId32" w:history="1">
        <w:r w:rsidR="00925259" w:rsidRPr="00925259">
          <w:rPr>
            <w:rFonts w:ascii="Times New Roman" w:hAnsi="Times New Roman" w:cs="Times New Roman"/>
            <w:color w:val="0000FF"/>
            <w:sz w:val="24"/>
            <w:szCs w:val="24"/>
          </w:rPr>
          <w:t>4 приложения N 2</w:t>
        </w:r>
      </w:hyperlink>
      <w:r w:rsidR="00925259" w:rsidRPr="00925259">
        <w:rPr>
          <w:rFonts w:ascii="Times New Roman" w:hAnsi="Times New Roman" w:cs="Times New Roman"/>
          <w:sz w:val="24"/>
          <w:szCs w:val="24"/>
        </w:rPr>
        <w:t xml:space="preserve"> к указанным Правилам (в части, касающейся порядка расчета размера платы за коммунальную услугу по отоплению), которые утрачивают силу с 1 января 2015 г.;</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33"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27.08.2012 N 857)</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 w:history="1">
        <w:r w:rsidR="00925259" w:rsidRPr="00925259">
          <w:rPr>
            <w:rFonts w:ascii="Times New Roman" w:hAnsi="Times New Roman" w:cs="Times New Roman"/>
            <w:color w:val="0000FF"/>
            <w:sz w:val="24"/>
            <w:szCs w:val="24"/>
          </w:rPr>
          <w:t>пункт 3</w:t>
        </w:r>
      </w:hyperlink>
      <w:r w:rsidR="00925259" w:rsidRPr="00925259">
        <w:rPr>
          <w:rFonts w:ascii="Times New Roman" w:hAnsi="Times New Roman" w:cs="Times New Roman"/>
          <w:sz w:val="24"/>
          <w:szCs w:val="24"/>
        </w:rP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 w:history="1">
        <w:r w:rsidR="00925259" w:rsidRPr="00925259">
          <w:rPr>
            <w:rFonts w:ascii="Times New Roman" w:hAnsi="Times New Roman" w:cs="Times New Roman"/>
            <w:color w:val="0000FF"/>
            <w:sz w:val="24"/>
            <w:szCs w:val="24"/>
          </w:rPr>
          <w:t>пункт 5</w:t>
        </w:r>
      </w:hyperlink>
      <w:r w:rsidR="00925259" w:rsidRPr="00925259">
        <w:rPr>
          <w:rFonts w:ascii="Times New Roman" w:hAnsi="Times New Roman" w:cs="Times New Roman"/>
          <w:sz w:val="24"/>
          <w:szCs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Председатель Правительства</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Российской Федерации</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В.ПУТИН</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925259">
        <w:rPr>
          <w:rFonts w:ascii="Times New Roman" w:hAnsi="Times New Roman" w:cs="Times New Roman"/>
          <w:sz w:val="24"/>
          <w:szCs w:val="24"/>
        </w:rPr>
        <w:t>Утверждены</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Постановлением Правительства</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Российской Федерации</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от 6 мая 2011 г. N 354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КонсультантПлюс: примечание.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Об особенностях применения Правил, утвержденных данным документом, см. Постановление Правительства РФ от 27.08.2012 N 857.</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ПРАВИЛА</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bookmarkStart w:id="1" w:name="Par66"/>
      <w:bookmarkEnd w:id="1"/>
      <w:r w:rsidRPr="00925259">
        <w:rPr>
          <w:rFonts w:ascii="Times New Roman" w:hAnsi="Times New Roman" w:cs="Times New Roman"/>
          <w:b/>
          <w:bCs/>
          <w:sz w:val="24"/>
          <w:szCs w:val="24"/>
        </w:rPr>
        <w:t>ПРЕДОСТАВЛЕНИЯ КОММУНАЛЬНЫХ УСЛУГ СОБСТВЕННИКАМ</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И ПОЛЬЗОВАТЕЛЯМ ПОМЕЩЕНИЙ В МНОГОКВАРТИРНЫХ ДОМАХ</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И ЖИЛЫХ ДОМОВ</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(в ред. Постановлений Правительства РФ от 27.08.2012 </w:t>
      </w:r>
      <w:hyperlink r:id="rId36" w:history="1">
        <w:r w:rsidRPr="00925259">
          <w:rPr>
            <w:rFonts w:ascii="Times New Roman" w:hAnsi="Times New Roman" w:cs="Times New Roman"/>
            <w:color w:val="0000FF"/>
            <w:sz w:val="24"/>
            <w:szCs w:val="24"/>
          </w:rPr>
          <w:t>N 857</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от 16.04.2013 </w:t>
      </w:r>
      <w:hyperlink r:id="rId37" w:history="1">
        <w:r w:rsidRPr="00925259">
          <w:rPr>
            <w:rFonts w:ascii="Times New Roman" w:hAnsi="Times New Roman" w:cs="Times New Roman"/>
            <w:color w:val="0000FF"/>
            <w:sz w:val="24"/>
            <w:szCs w:val="24"/>
          </w:rPr>
          <w:t>N 344</w:t>
        </w:r>
      </w:hyperlink>
      <w:r w:rsidRPr="00925259">
        <w:rPr>
          <w:rFonts w:ascii="Times New Roman" w:hAnsi="Times New Roman" w:cs="Times New Roman"/>
          <w:sz w:val="24"/>
          <w:szCs w:val="24"/>
        </w:rPr>
        <w:t xml:space="preserve">, от 14.05.2013 </w:t>
      </w:r>
      <w:hyperlink r:id="rId38" w:history="1">
        <w:r w:rsidRPr="00925259">
          <w:rPr>
            <w:rFonts w:ascii="Times New Roman" w:hAnsi="Times New Roman" w:cs="Times New Roman"/>
            <w:color w:val="0000FF"/>
            <w:sz w:val="24"/>
            <w:szCs w:val="24"/>
          </w:rPr>
          <w:t>N 410</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от 22.07.2013 </w:t>
      </w:r>
      <w:hyperlink r:id="rId39" w:history="1">
        <w:r w:rsidRPr="00925259">
          <w:rPr>
            <w:rFonts w:ascii="Times New Roman" w:hAnsi="Times New Roman" w:cs="Times New Roman"/>
            <w:color w:val="0000FF"/>
            <w:sz w:val="24"/>
            <w:szCs w:val="24"/>
          </w:rPr>
          <w:t>N 614</w:t>
        </w:r>
      </w:hyperlink>
      <w:r w:rsidRPr="00925259">
        <w:rPr>
          <w:rFonts w:ascii="Times New Roman" w:hAnsi="Times New Roman" w:cs="Times New Roman"/>
          <w:sz w:val="24"/>
          <w:szCs w:val="24"/>
        </w:rPr>
        <w:t xml:space="preserve">, от 19.09.2013 </w:t>
      </w:r>
      <w:hyperlink r:id="rId40" w:history="1">
        <w:r w:rsidRPr="00925259">
          <w:rPr>
            <w:rFonts w:ascii="Times New Roman" w:hAnsi="Times New Roman" w:cs="Times New Roman"/>
            <w:color w:val="0000FF"/>
            <w:sz w:val="24"/>
            <w:szCs w:val="24"/>
          </w:rPr>
          <w:t>N 824</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с изм., внесенными </w:t>
      </w:r>
      <w:hyperlink r:id="rId41" w:history="1">
        <w:r w:rsidRPr="00925259">
          <w:rPr>
            <w:rFonts w:ascii="Times New Roman" w:hAnsi="Times New Roman" w:cs="Times New Roman"/>
            <w:color w:val="0000FF"/>
            <w:sz w:val="24"/>
            <w:szCs w:val="24"/>
          </w:rPr>
          <w:t>Определением</w:t>
        </w:r>
      </w:hyperlink>
      <w:r w:rsidRPr="00925259">
        <w:rPr>
          <w:rFonts w:ascii="Times New Roman" w:hAnsi="Times New Roman" w:cs="Times New Roman"/>
          <w:sz w:val="24"/>
          <w:szCs w:val="24"/>
        </w:rPr>
        <w:t xml:space="preserve"> Верховного Суда РФ</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от 19.03.2013 N АПЛ13-82)</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I. Общие положения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 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 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 с наступлением ответственности исполнителей и потребителей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 Понятия, используемые в настоящих Правилах, означают следующее: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"индивидуальный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одном жилом или нежилом помещении в многоквартирном доме (за исключением жилого помещения в коммунальной квартире), в жилом доме (части жилого дома) или домовладении;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"коллективный (общедомовой) прибор учета" - средство измерения (совокупность средств измерения и дополнительного оборудования), используемое для определения объемов (количества) коммунального ресурса, поданного в многоквартирный дом;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"коммунальные ресурсы"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42"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14.05.2013 N 410)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"комнатный прибор учета электрической энергии" - средство измерения, используемое для определения объемов (количества) потребления электрической энергии в одном жилом помещении потребителя в коммунальной квартире или в нескольких жилых помещениях,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"нежилое помещение в многоквартирном доме" - помещение в многоквартирном доме, которое не является жилым помещением и общим имуществом собственников помещений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"общий (квартирный)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"потребитель"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Понятия "жилое помещение" и "управляющая организация" употребляются в настоящих Правилах в значениях, определенных Жилищным </w:t>
      </w:r>
      <w:hyperlink r:id="rId43" w:history="1">
        <w:r w:rsidRPr="00925259">
          <w:rPr>
            <w:rFonts w:ascii="Times New Roman" w:hAnsi="Times New Roman" w:cs="Times New Roman"/>
            <w:color w:val="0000FF"/>
            <w:sz w:val="24"/>
            <w:szCs w:val="24"/>
          </w:rPr>
          <w:t>кодексом</w:t>
        </w:r>
      </w:hyperlink>
      <w:r w:rsidRPr="00925259">
        <w:rPr>
          <w:rFonts w:ascii="Times New Roman" w:hAnsi="Times New Roman" w:cs="Times New Roman"/>
          <w:sz w:val="24"/>
          <w:szCs w:val="24"/>
        </w:rPr>
        <w:t xml:space="preserve">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44"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14.05.2013 N 410)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II. Условия предоставления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 Условиями предоставления коммунальных услуг потребителю в многоквартирном доме или в жилом доме (домовладении) являются следующие: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коммунальные услуги предоставляются потребителям начиная с установленного жилищным </w:t>
      </w:r>
      <w:hyperlink r:id="rId45"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момента, а именно: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момента возникновения права собственности на жилое помещение - собственнику жилого помещения и проживающим с ним лицам;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со дня заключения договора найма - нанимателю жилого помещения по такому договору и проживающим с ним лицам;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со дня заключения договора аренды - арендатору жилого помещения и проживающим с ним лицам;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состав предоставляемых потребителю коммунальных услуг определяется в зависимости от степени благоустройства многоквартирного дома или жилого дома;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 качество предоставляемых коммунальных услуг соответствует требованиям, приведенным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 Потребителю могут быть предоставлены следующие виды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 холодного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жилой дом (домовладение), в жилые и нежилые помещения в многоквартирном доме, а также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водоотведение, то есть отвод бытовых стоков из жилого дома (домовладения), из жилых и нежилых помещений в многоквартирном доме по централизованным сетям водоотведения и внутридомовым инженерным системам;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46"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дом (домовладение), в жилые и нежилые помещения в многоквартирном доме, а также в помещения, входящие в состав общего имущества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w:t>
      </w:r>
      <w:hyperlink w:anchor="Par930" w:history="1">
        <w:r w:rsidRPr="00925259">
          <w:rPr>
            <w:rFonts w:ascii="Times New Roman" w:hAnsi="Times New Roman" w:cs="Times New Roman"/>
            <w:color w:val="0000FF"/>
            <w:sz w:val="24"/>
            <w:szCs w:val="24"/>
          </w:rPr>
          <w:t>пункте 15</w:t>
        </w:r>
      </w:hyperlink>
      <w:r w:rsidRPr="00925259">
        <w:rPr>
          <w:rFonts w:ascii="Times New Roman" w:hAnsi="Times New Roman" w:cs="Times New Roman"/>
          <w:sz w:val="24"/>
          <w:szCs w:val="24"/>
        </w:rPr>
        <w:t xml:space="preserve"> приложения N 1 к настоящим Правилам, а также продажа твердого топлива при наличии печного отопления.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или заканчиваться со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w:t>
      </w:r>
      <w:hyperlink w:anchor="Par136" w:history="1">
        <w:r w:rsidRPr="00925259">
          <w:rPr>
            <w:rFonts w:ascii="Times New Roman" w:hAnsi="Times New Roman" w:cs="Times New Roman"/>
            <w:color w:val="0000FF"/>
            <w:sz w:val="24"/>
            <w:szCs w:val="24"/>
          </w:rPr>
          <w:t>пунктах 9</w:t>
        </w:r>
      </w:hyperlink>
      <w:r w:rsidRPr="00925259">
        <w:rPr>
          <w:rFonts w:ascii="Times New Roman" w:hAnsi="Times New Roman" w:cs="Times New Roman"/>
          <w:sz w:val="24"/>
          <w:szCs w:val="24"/>
        </w:rPr>
        <w:t xml:space="preserve">, </w:t>
      </w:r>
      <w:hyperlink w:anchor="Par142" w:history="1">
        <w:r w:rsidRPr="00925259">
          <w:rPr>
            <w:rFonts w:ascii="Times New Roman" w:hAnsi="Times New Roman" w:cs="Times New Roman"/>
            <w:color w:val="0000FF"/>
            <w:sz w:val="24"/>
            <w:szCs w:val="24"/>
          </w:rPr>
          <w:t>10</w:t>
        </w:r>
      </w:hyperlink>
      <w:r w:rsidRPr="00925259">
        <w:rPr>
          <w:rFonts w:ascii="Times New Roman" w:hAnsi="Times New Roman" w:cs="Times New Roman"/>
          <w:sz w:val="24"/>
          <w:szCs w:val="24"/>
        </w:rPr>
        <w:t xml:space="preserve">, </w:t>
      </w:r>
      <w:hyperlink w:anchor="Par145" w:history="1">
        <w:r w:rsidRPr="00925259">
          <w:rPr>
            <w:rFonts w:ascii="Times New Roman" w:hAnsi="Times New Roman" w:cs="Times New Roman"/>
            <w:color w:val="0000FF"/>
            <w:sz w:val="24"/>
            <w:szCs w:val="24"/>
          </w:rPr>
          <w:t>11</w:t>
        </w:r>
      </w:hyperlink>
      <w:r w:rsidRPr="00925259">
        <w:rPr>
          <w:rFonts w:ascii="Times New Roman" w:hAnsi="Times New Roman" w:cs="Times New Roman"/>
          <w:sz w:val="24"/>
          <w:szCs w:val="24"/>
        </w:rPr>
        <w:t xml:space="preserve"> и </w:t>
      </w:r>
      <w:hyperlink w:anchor="Par149" w:history="1">
        <w:r w:rsidRPr="00925259">
          <w:rPr>
            <w:rFonts w:ascii="Times New Roman" w:hAnsi="Times New Roman" w:cs="Times New Roman"/>
            <w:color w:val="0000FF"/>
            <w:sz w:val="24"/>
            <w:szCs w:val="24"/>
          </w:rPr>
          <w:t>12</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свидетельствующих о его намерении потреблять коммунальные услуги или о фактическом потреблении таких услуг (далее - конклюдентные действия).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предусмотренных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Договор, содержащий положения о предоставлении коммунальных услуг, заключенный в письменной форме, должен соответствовать положениям настоящих Правил и может содержать особенности исполнения такого договора в случаях и пределах, предусмотренных настоящими Правилами. В случае несоответствия заключенного в письменной форме договора, содержащего положения о предоставлении коммунальных услуг, положениям настоящих Правил он считается заключенным на условиях, предусмотренных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Потребителю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 Исполнителем коммунальных услуг может выступать лицо из числа лиц, указанных в </w:t>
      </w:r>
      <w:hyperlink w:anchor="Par136" w:history="1">
        <w:r w:rsidRPr="00925259">
          <w:rPr>
            <w:rFonts w:ascii="Times New Roman" w:hAnsi="Times New Roman" w:cs="Times New Roman"/>
            <w:color w:val="0000FF"/>
            <w:sz w:val="24"/>
            <w:szCs w:val="24"/>
          </w:rPr>
          <w:t>пунктах 9</w:t>
        </w:r>
      </w:hyperlink>
      <w:r w:rsidRPr="00925259">
        <w:rPr>
          <w:rFonts w:ascii="Times New Roman" w:hAnsi="Times New Roman" w:cs="Times New Roman"/>
          <w:sz w:val="24"/>
          <w:szCs w:val="24"/>
        </w:rPr>
        <w:t xml:space="preserve"> и </w:t>
      </w:r>
      <w:hyperlink w:anchor="Par142" w:history="1">
        <w:r w:rsidRPr="00925259">
          <w:rPr>
            <w:rFonts w:ascii="Times New Roman" w:hAnsi="Times New Roman" w:cs="Times New Roman"/>
            <w:color w:val="0000FF"/>
            <w:sz w:val="24"/>
            <w:szCs w:val="24"/>
          </w:rPr>
          <w:t>10</w:t>
        </w:r>
      </w:hyperlink>
      <w:r w:rsidRPr="00925259">
        <w:rPr>
          <w:rFonts w:ascii="Times New Roman" w:hAnsi="Times New Roman" w:cs="Times New Roman"/>
          <w:sz w:val="24"/>
          <w:szCs w:val="24"/>
        </w:rPr>
        <w:t xml:space="preserve">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w:t>
      </w:r>
      <w:hyperlink w:anchor="Par152" w:history="1">
        <w:r w:rsidRPr="00925259">
          <w:rPr>
            <w:rFonts w:ascii="Times New Roman" w:hAnsi="Times New Roman" w:cs="Times New Roman"/>
            <w:color w:val="0000FF"/>
            <w:sz w:val="24"/>
            <w:szCs w:val="24"/>
          </w:rPr>
          <w:t>пунктами 14</w:t>
        </w:r>
      </w:hyperlink>
      <w:r w:rsidRPr="00925259">
        <w:rPr>
          <w:rFonts w:ascii="Times New Roman" w:hAnsi="Times New Roman" w:cs="Times New Roman"/>
          <w:sz w:val="24"/>
          <w:szCs w:val="24"/>
        </w:rPr>
        <w:t xml:space="preserve">,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w:t>
      </w:r>
      <w:hyperlink w:anchor="Par154" w:history="1">
        <w:r w:rsidRPr="00925259">
          <w:rPr>
            <w:rFonts w:ascii="Times New Roman" w:hAnsi="Times New Roman" w:cs="Times New Roman"/>
            <w:color w:val="0000FF"/>
            <w:sz w:val="24"/>
            <w:szCs w:val="24"/>
          </w:rPr>
          <w:t>16</w:t>
        </w:r>
      </w:hyperlink>
      <w:r w:rsidRPr="00925259">
        <w:rPr>
          <w:rFonts w:ascii="Times New Roman" w:hAnsi="Times New Roman" w:cs="Times New Roman"/>
          <w:sz w:val="24"/>
          <w:szCs w:val="24"/>
        </w:rPr>
        <w:t xml:space="preserve"> и </w:t>
      </w:r>
      <w:hyperlink w:anchor="Par155" w:history="1">
        <w:r w:rsidRPr="00925259">
          <w:rPr>
            <w:rFonts w:ascii="Times New Roman" w:hAnsi="Times New Roman" w:cs="Times New Roman"/>
            <w:color w:val="0000FF"/>
            <w:sz w:val="24"/>
            <w:szCs w:val="24"/>
          </w:rPr>
          <w:t>17</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136"/>
      <w:bookmarkEnd w:id="2"/>
      <w:r w:rsidRPr="00925259">
        <w:rPr>
          <w:rFonts w:ascii="Times New Roman" w:hAnsi="Times New Roman" w:cs="Times New Roman"/>
          <w:sz w:val="24"/>
          <w:szCs w:val="24"/>
        </w:rP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собственников жилья, жилищного, жилищно-строительного или иного специализированного потребительского кооператива (далее - товарищество или кооператив) с управляющей организацией, выбранной в установленном жилищным </w:t>
      </w:r>
      <w:hyperlink r:id="rId47"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порядке для управления многоквартирным домом.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137"/>
      <w:bookmarkEnd w:id="3"/>
      <w:r w:rsidRPr="00925259">
        <w:rPr>
          <w:rFonts w:ascii="Times New Roman" w:hAnsi="Times New Roman" w:cs="Times New Roman"/>
          <w:sz w:val="24"/>
          <w:szCs w:val="24"/>
        </w:rPr>
        <w:t>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139"/>
      <w:bookmarkEnd w:id="4"/>
      <w:r w:rsidRPr="00925259">
        <w:rPr>
          <w:rFonts w:ascii="Times New Roman" w:hAnsi="Times New Roman" w:cs="Times New Roman"/>
          <w:sz w:val="24"/>
          <w:szCs w:val="24"/>
        </w:rPr>
        <w:t>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заключении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собственниками жилых помещений в многоквартирном доме с соответствующей ресурсоснабжающей организацией.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 Условия предоставления коммунальных услуг собственнику и пользователю жилого дома (домовладения) по его выбору определяются: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142"/>
      <w:bookmarkEnd w:id="5"/>
      <w:r w:rsidRPr="00925259">
        <w:rPr>
          <w:rFonts w:ascii="Times New Roman" w:hAnsi="Times New Roman" w:cs="Times New Roman"/>
          <w:sz w:val="24"/>
          <w:szCs w:val="24"/>
        </w:rPr>
        <w:t>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собственником жилого дома (домовладения) с соответствующей ресурсоснабжающей организацией;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договоре о предоставлении коммунальных услуг, заключаемом собственником жилого дома (домовладения) с организацией (в том числе некоммерческим объединением),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ресурсоснабжающими организациями.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144"/>
      <w:bookmarkEnd w:id="6"/>
      <w:r w:rsidRPr="00925259">
        <w:rPr>
          <w:rFonts w:ascii="Times New Roman" w:hAnsi="Times New Roman" w:cs="Times New Roman"/>
          <w:sz w:val="24"/>
          <w:szCs w:val="24"/>
        </w:rPr>
        <w:t>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145"/>
      <w:bookmarkEnd w:id="7"/>
      <w:r w:rsidRPr="00925259">
        <w:rPr>
          <w:rFonts w:ascii="Times New Roman" w:hAnsi="Times New Roman" w:cs="Times New Roman"/>
          <w:sz w:val="24"/>
          <w:szCs w:val="24"/>
        </w:rPr>
        <w:t>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договоре безвозмездного пользования - для ссудополучателя по такому договору;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w:t>
      </w:r>
      <w:hyperlink w:anchor="Par136" w:history="1">
        <w:r w:rsidRPr="00925259">
          <w:rPr>
            <w:rFonts w:ascii="Times New Roman" w:hAnsi="Times New Roman" w:cs="Times New Roman"/>
            <w:color w:val="0000FF"/>
            <w:sz w:val="24"/>
            <w:szCs w:val="24"/>
          </w:rPr>
          <w:t>пунктах 9</w:t>
        </w:r>
      </w:hyperlink>
      <w:r w:rsidRPr="00925259">
        <w:rPr>
          <w:rFonts w:ascii="Times New Roman" w:hAnsi="Times New Roman" w:cs="Times New Roman"/>
          <w:sz w:val="24"/>
          <w:szCs w:val="24"/>
        </w:rPr>
        <w:t xml:space="preserve"> и </w:t>
      </w:r>
      <w:hyperlink w:anchor="Par142" w:history="1">
        <w:r w:rsidRPr="00925259">
          <w:rPr>
            <w:rFonts w:ascii="Times New Roman" w:hAnsi="Times New Roman" w:cs="Times New Roman"/>
            <w:color w:val="0000FF"/>
            <w:sz w:val="24"/>
            <w:szCs w:val="24"/>
          </w:rPr>
          <w:t>10</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149"/>
      <w:bookmarkEnd w:id="8"/>
      <w:r w:rsidRPr="00925259">
        <w:rPr>
          <w:rFonts w:ascii="Times New Roman" w:hAnsi="Times New Roman" w:cs="Times New Roman"/>
          <w:sz w:val="24"/>
          <w:szCs w:val="24"/>
        </w:rPr>
        <w:t xml:space="preserve">13. Предоставление коммунальных услуг обеспечивается управляющей организацией, товариществом или кооперативом либо организацией, указанной в </w:t>
      </w:r>
      <w:hyperlink w:anchor="Par144" w:history="1">
        <w:r w:rsidRPr="00925259">
          <w:rPr>
            <w:rFonts w:ascii="Times New Roman" w:hAnsi="Times New Roman" w:cs="Times New Roman"/>
            <w:color w:val="0000FF"/>
            <w:sz w:val="24"/>
            <w:szCs w:val="24"/>
          </w:rPr>
          <w:t>подпункте "б" пункта 10</w:t>
        </w:r>
      </w:hyperlink>
      <w:r w:rsidRPr="00925259">
        <w:rPr>
          <w:rFonts w:ascii="Times New Roman" w:hAnsi="Times New Roman" w:cs="Times New Roman"/>
          <w:sz w:val="24"/>
          <w:szCs w:val="24"/>
        </w:rPr>
        <w:t xml:space="preserve"> настоящих Правил, посредством заключения с ресурсоснабжающими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 общего имущества собственников помещений в многоквартирном доме, и надлежащего исполнения таких договоров.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14. Управляющая организация, выбранная в установленном жилищным </w:t>
      </w:r>
      <w:hyperlink r:id="rId48"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 Управляющая организация прекращает предоставление коммунальных услуг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расторжения договора о приобретении коммунального ресурса, заключенного управляющей организацией с ресурсоснабжающей организацией.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 w:name="Par152"/>
      <w:bookmarkEnd w:id="9"/>
      <w:r w:rsidRPr="00925259">
        <w:rPr>
          <w:rFonts w:ascii="Times New Roman" w:hAnsi="Times New Roman" w:cs="Times New Roman"/>
          <w:sz w:val="24"/>
          <w:szCs w:val="24"/>
        </w:rPr>
        <w:t xml:space="preserve">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ресурсоснабжающей организацией. Товарищество или кооператив прекращает предоставление коммунальных услуг с даты его ликвидации или с указанной в </w:t>
      </w:r>
      <w:hyperlink w:anchor="Par152" w:history="1">
        <w:r w:rsidRPr="00925259">
          <w:rPr>
            <w:rFonts w:ascii="Times New Roman" w:hAnsi="Times New Roman" w:cs="Times New Roman"/>
            <w:color w:val="0000FF"/>
            <w:sz w:val="24"/>
            <w:szCs w:val="24"/>
          </w:rPr>
          <w:t>пункте 14</w:t>
        </w:r>
      </w:hyperlink>
      <w:r w:rsidRPr="00925259">
        <w:rPr>
          <w:rFonts w:ascii="Times New Roman" w:hAnsi="Times New Roman" w:cs="Times New Roman"/>
          <w:sz w:val="24"/>
          <w:szCs w:val="24"/>
        </w:rPr>
        <w:t xml:space="preserve">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 w:name="Par153"/>
      <w:bookmarkEnd w:id="10"/>
      <w:r w:rsidRPr="00925259">
        <w:rPr>
          <w:rFonts w:ascii="Times New Roman" w:hAnsi="Times New Roman" w:cs="Times New Roman"/>
          <w:sz w:val="24"/>
          <w:szCs w:val="24"/>
        </w:rPr>
        <w:t xml:space="preserve">16. Организация, указанная в </w:t>
      </w:r>
      <w:hyperlink w:anchor="Par144" w:history="1">
        <w:r w:rsidRPr="00925259">
          <w:rPr>
            <w:rFonts w:ascii="Times New Roman" w:hAnsi="Times New Roman" w:cs="Times New Roman"/>
            <w:color w:val="0000FF"/>
            <w:sz w:val="24"/>
            <w:szCs w:val="24"/>
          </w:rPr>
          <w:t>подпункте "б" пункта 10</w:t>
        </w:r>
      </w:hyperlink>
      <w:r w:rsidRPr="00925259">
        <w:rPr>
          <w:rFonts w:ascii="Times New Roman" w:hAnsi="Times New Roman" w:cs="Times New Roman"/>
          <w:sz w:val="24"/>
          <w:szCs w:val="24"/>
        </w:rPr>
        <w:t xml:space="preserve">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w:t>
      </w:r>
      <w:hyperlink w:anchor="Par144" w:history="1">
        <w:r w:rsidRPr="00925259">
          <w:rPr>
            <w:rFonts w:ascii="Times New Roman" w:hAnsi="Times New Roman" w:cs="Times New Roman"/>
            <w:color w:val="0000FF"/>
            <w:sz w:val="24"/>
            <w:szCs w:val="24"/>
          </w:rPr>
          <w:t>подпункте "б" пункта 10</w:t>
        </w:r>
      </w:hyperlink>
      <w:r w:rsidRPr="00925259">
        <w:rPr>
          <w:rFonts w:ascii="Times New Roman" w:hAnsi="Times New Roman" w:cs="Times New Roman"/>
          <w:sz w:val="24"/>
          <w:szCs w:val="24"/>
        </w:rPr>
        <w:t xml:space="preserve"> настоящих Правил, прекращает предоставление коммунальных услуг с даты расторжения договора о предоставлении коммунальных услуг по основаниям, установленным жилищным или гражданским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154"/>
      <w:bookmarkEnd w:id="11"/>
      <w:r w:rsidRPr="00925259">
        <w:rPr>
          <w:rFonts w:ascii="Times New Roman" w:hAnsi="Times New Roman" w:cs="Times New Roman"/>
          <w:sz w:val="24"/>
          <w:szCs w:val="24"/>
        </w:rPr>
        <w:t>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 w:name="Par155"/>
      <w:bookmarkEnd w:id="12"/>
      <w:r w:rsidRPr="00925259">
        <w:rPr>
          <w:rFonts w:ascii="Times New Roman" w:hAnsi="Times New Roman" w:cs="Times New Roman"/>
          <w:sz w:val="24"/>
          <w:szCs w:val="24"/>
        </w:rP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ar152" w:history="1">
        <w:r w:rsidRPr="00925259">
          <w:rPr>
            <w:rFonts w:ascii="Times New Roman" w:hAnsi="Times New Roman" w:cs="Times New Roman"/>
            <w:color w:val="0000FF"/>
            <w:sz w:val="24"/>
            <w:szCs w:val="24"/>
          </w:rPr>
          <w:t>пункте 14</w:t>
        </w:r>
      </w:hyperlink>
      <w:r w:rsidRPr="00925259">
        <w:rPr>
          <w:rFonts w:ascii="Times New Roman" w:hAnsi="Times New Roman" w:cs="Times New Roman"/>
          <w:sz w:val="24"/>
          <w:szCs w:val="24"/>
        </w:rPr>
        <w:t xml:space="preserve"> или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ar152" w:history="1">
        <w:r w:rsidRPr="00925259">
          <w:rPr>
            <w:rFonts w:ascii="Times New Roman" w:hAnsi="Times New Roman" w:cs="Times New Roman"/>
            <w:color w:val="0000FF"/>
            <w:sz w:val="24"/>
            <w:szCs w:val="24"/>
          </w:rPr>
          <w:t>пунктах 14</w:t>
        </w:r>
      </w:hyperlink>
      <w:r w:rsidRPr="00925259">
        <w:rPr>
          <w:rFonts w:ascii="Times New Roman" w:hAnsi="Times New Roman" w:cs="Times New Roman"/>
          <w:sz w:val="24"/>
          <w:szCs w:val="24"/>
        </w:rPr>
        <w:t xml:space="preserve"> и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w:t>
      </w:r>
      <w:hyperlink w:anchor="Par152" w:history="1">
        <w:r w:rsidRPr="00925259">
          <w:rPr>
            <w:rFonts w:ascii="Times New Roman" w:hAnsi="Times New Roman" w:cs="Times New Roman"/>
            <w:color w:val="0000FF"/>
            <w:sz w:val="24"/>
            <w:szCs w:val="24"/>
          </w:rPr>
          <w:t>пункте 14</w:t>
        </w:r>
      </w:hyperlink>
      <w:r w:rsidRPr="00925259">
        <w:rPr>
          <w:rFonts w:ascii="Times New Roman" w:hAnsi="Times New Roman" w:cs="Times New Roman"/>
          <w:sz w:val="24"/>
          <w:szCs w:val="24"/>
        </w:rPr>
        <w:t xml:space="preserve"> или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законодательством Российской Федерации о водоснабжении, водоотведении, электроснабжении, теплоснабжении, газоснабжении, за исключением периода времени, в течение которого между собственником жилого дома (домовладения) и организацией, указанной в </w:t>
      </w:r>
      <w:hyperlink w:anchor="Par144" w:history="1">
        <w:r w:rsidRPr="00925259">
          <w:rPr>
            <w:rFonts w:ascii="Times New Roman" w:hAnsi="Times New Roman" w:cs="Times New Roman"/>
            <w:color w:val="0000FF"/>
            <w:sz w:val="24"/>
            <w:szCs w:val="24"/>
          </w:rPr>
          <w:t>подпункте "б" пункта 10</w:t>
        </w:r>
      </w:hyperlink>
      <w:r w:rsidRPr="00925259">
        <w:rPr>
          <w:rFonts w:ascii="Times New Roman" w:hAnsi="Times New Roman" w:cs="Times New Roman"/>
          <w:sz w:val="24"/>
          <w:szCs w:val="24"/>
        </w:rPr>
        <w:t xml:space="preserve"> настоящих Правил, в письменной форме заключен и исполняется договор о предоставлении коммунальных услуг и такой договор не расторгнут.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18. Собственник нежилого помещения в многоквартирном доме вправе в целях обеспечения коммунальными ресурсами принадлежащего ему нежилого помещения в многоквартирном доме заключать договоры холодного водоснабжения, горячего водоснабжения, водоотведения, электроснабжения, газоснабжения, отопления (теплоснабжения) непосредственно с ресурсоснабжающими организациями. Указанные договоры заключаются в порядке и в соответствии с требованиями, установленными гражданским </w:t>
      </w:r>
      <w:hyperlink r:id="rId49"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и законодательством Российской Федерации о водоснабжении, водоотведении, электроснабжении, газоснабжении, теплоснабжении.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приобретения собственником нежилого помещения в многоквартирном доме коммунальных ресурсов по указанным договорам такой собственник обязан вносить в порядке, установленном настоящими Правилами, плату за коммунальные услуги, предоставленные на общедомовые нужды, а также предоставлять исполнителю, предоставляющему коммунальные услуги потребителям коммунальных услуг в многоквартирном доме, в котором расположено нежилое помещение собственника, в порядке и сроки, которые установлены настоящими Правилами для передачи потребителями информации о показаниях индивидуальных или общих (квартирных) приборов учета, данные об объемах коммунальных ресурсов, потребленных за расчетный период по указанным договорам.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III. Условия договора, содержащего положения</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о предоставлении коммунальных услуг, и порядок</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его заключения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19. Договор, содержащий положения о предоставлении коммунальных услуг, должен включать: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дату и место заключения договора;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наименование, адрес, реквизиты расчетного счета и иную контактную информацию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следующие сведения о потребителе: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 w:name="Par169"/>
      <w:bookmarkEnd w:id="13"/>
      <w:r w:rsidRPr="00925259">
        <w:rPr>
          <w:rFonts w:ascii="Times New Roman" w:hAnsi="Times New Roman" w:cs="Times New Roman"/>
          <w:sz w:val="24"/>
          <w:szCs w:val="24"/>
        </w:rPr>
        <w:t>для физического лица - фамилия, имя, отчество, дата рождения, реквизиты документа, удостоверяющего личность, контактный телефон;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юридического лица - наименование (фирменное наименование) и место государственной регистрации, контактный телефон;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адрес помещения в многоквартирном доме, жилого дома (домовладения), по которому предоставляются коммунальные услуги с указанием размера (объема, площади) отапливаемых помещений, количества лиц, постоянно проживающих в жилом помещении, или вида деятельности, осуществляемой в нежилом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 w:name="Par172"/>
      <w:bookmarkEnd w:id="14"/>
      <w:r w:rsidRPr="00925259">
        <w:rPr>
          <w:rFonts w:ascii="Times New Roman" w:hAnsi="Times New Roman" w:cs="Times New Roman"/>
          <w:sz w:val="24"/>
          <w:szCs w:val="24"/>
        </w:rPr>
        <w:t>д) наименование предоставляемой потребителю коммунальной услуги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 w:name="Par173"/>
      <w:bookmarkEnd w:id="15"/>
      <w:r w:rsidRPr="00925259">
        <w:rPr>
          <w:rFonts w:ascii="Times New Roman" w:hAnsi="Times New Roman" w:cs="Times New Roman"/>
          <w:sz w:val="24"/>
          <w:szCs w:val="24"/>
        </w:rPr>
        <w:t>е) требования к качеству предоставляемой коммунальной услуги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16" w:name="Par176"/>
      <w:bookmarkEnd w:id="16"/>
      <w:r w:rsidRPr="00925259">
        <w:rPr>
          <w:rFonts w:ascii="Times New Roman" w:hAnsi="Times New Roman" w:cs="Times New Roman"/>
          <w:sz w:val="24"/>
          <w:szCs w:val="24"/>
        </w:rPr>
        <w:t xml:space="preserve">(в ред. </w:t>
      </w:r>
      <w:hyperlink r:id="rId50"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порядок определения объема предоставленных коммунальных услуг и размера платы за 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"к" в ред. </w:t>
      </w:r>
      <w:hyperlink r:id="rId51"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л) меры социальной поддержки по оплате коммунальных услуг, предоставленные потребителю коммунальных услуг в соответствии с </w:t>
      </w:r>
      <w:hyperlink r:id="rId52"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случае предоставления таких мер);</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 w:name="Par183"/>
      <w:bookmarkEnd w:id="17"/>
      <w:r w:rsidRPr="00925259">
        <w:rPr>
          <w:rFonts w:ascii="Times New Roman" w:hAnsi="Times New Roman" w:cs="Times New Roman"/>
          <w:sz w:val="24"/>
          <w:szCs w:val="24"/>
        </w:rPr>
        <w:t>м) адрес и способ доставки потребителю счета для оплаты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н) порядок установления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 права, обязанности и ответственность исполнителя и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 основания и порядок приостановки и ограничения предоставления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 основания и порядок изменения и расторжения договора;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срок действия договора.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 w:name="Par189"/>
      <w:bookmarkEnd w:id="18"/>
      <w:r w:rsidRPr="00925259">
        <w:rPr>
          <w:rFonts w:ascii="Times New Roman" w:hAnsi="Times New Roman" w:cs="Times New Roman"/>
          <w:sz w:val="24"/>
          <w:szCs w:val="24"/>
        </w:rPr>
        <w:t>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 w:name="Par190"/>
      <w:bookmarkEnd w:id="19"/>
      <w:r w:rsidRPr="00925259">
        <w:rPr>
          <w:rFonts w:ascii="Times New Roman" w:hAnsi="Times New Roman" w:cs="Times New Roman"/>
          <w:sz w:val="24"/>
          <w:szCs w:val="24"/>
        </w:rPr>
        <w:t>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виды и количество сельскохозяйственных животных и птиц (при наличии);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площадь земельного участка, не занятого жилым домом и надворными постройками;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режим водопотребления на полив земельного участка;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мощность применяемых устройств, с помощью которых осуществляется потребление коммунальных ресурсов.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21.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заключаемые с ресурсоснабжающими организациями, должны содержать положения об определении границы ответственности за режим и качество предоставления коммунальной услуги соответствующего вида. Если иное не определено в договоре, заключенном с ресурсоснабжающей организацией, то такая ресурсоснабжающая организация несет ответственность за качество предоставления коммунальной услуги соответствующего вида на границе раздела внутридомовых инженерных систем и централизованных сетей инженерно-технического обеспечения. При этом обслуживание внутридомовых инженерных систем осуществляется лицами, привлекаемыми собственниками помещений в многоквартирном доме или собственниками жилых домов по договорам оказания услуг по содержанию и (или) выполнению работ по ремонту внутридомовых инженерных систем в таком доме, или такими собственниками самостоятельно, если законодательством Российской Федерации выполнение ими таких работ не запрещено.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22. Для заключения в письменной форме договора, содержащего положения о предоставлении коммунальных услуг, из числа договоров, указанных в </w:t>
      </w:r>
      <w:hyperlink w:anchor="Par137" w:history="1">
        <w:r w:rsidRPr="00925259">
          <w:rPr>
            <w:rFonts w:ascii="Times New Roman" w:hAnsi="Times New Roman" w:cs="Times New Roman"/>
            <w:color w:val="0000FF"/>
            <w:sz w:val="24"/>
            <w:szCs w:val="24"/>
          </w:rPr>
          <w:t>подпунктах "а"</w:t>
        </w:r>
      </w:hyperlink>
      <w:r w:rsidRPr="00925259">
        <w:rPr>
          <w:rFonts w:ascii="Times New Roman" w:hAnsi="Times New Roman" w:cs="Times New Roman"/>
          <w:sz w:val="24"/>
          <w:szCs w:val="24"/>
        </w:rPr>
        <w:t xml:space="preserve"> и </w:t>
      </w:r>
      <w:hyperlink w:anchor="Par139" w:history="1">
        <w:r w:rsidRPr="00925259">
          <w:rPr>
            <w:rFonts w:ascii="Times New Roman" w:hAnsi="Times New Roman" w:cs="Times New Roman"/>
            <w:color w:val="0000FF"/>
            <w:sz w:val="24"/>
            <w:szCs w:val="24"/>
          </w:rPr>
          <w:t>"б" пункта 9</w:t>
        </w:r>
      </w:hyperlink>
      <w:r w:rsidRPr="00925259">
        <w:rPr>
          <w:rFonts w:ascii="Times New Roman" w:hAnsi="Times New Roman" w:cs="Times New Roman"/>
          <w:sz w:val="24"/>
          <w:szCs w:val="24"/>
        </w:rP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ar152" w:history="1">
        <w:r w:rsidRPr="00925259">
          <w:rPr>
            <w:rFonts w:ascii="Times New Roman" w:hAnsi="Times New Roman" w:cs="Times New Roman"/>
            <w:color w:val="0000FF"/>
            <w:sz w:val="24"/>
            <w:szCs w:val="24"/>
          </w:rPr>
          <w:t>пункте 14</w:t>
        </w:r>
      </w:hyperlink>
      <w:r w:rsidRPr="00925259">
        <w:rPr>
          <w:rFonts w:ascii="Times New Roman" w:hAnsi="Times New Roman" w:cs="Times New Roman"/>
          <w:sz w:val="24"/>
          <w:szCs w:val="24"/>
        </w:rPr>
        <w:t xml:space="preserve"> или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w:t>
      </w:r>
      <w:hyperlink w:anchor="Par169" w:history="1">
        <w:r w:rsidRPr="00925259">
          <w:rPr>
            <w:rFonts w:ascii="Times New Roman" w:hAnsi="Times New Roman" w:cs="Times New Roman"/>
            <w:color w:val="0000FF"/>
            <w:sz w:val="24"/>
            <w:szCs w:val="24"/>
          </w:rPr>
          <w:t>подпунктах "в"</w:t>
        </w:r>
      </w:hyperlink>
      <w:r w:rsidRPr="00925259">
        <w:rPr>
          <w:rFonts w:ascii="Times New Roman" w:hAnsi="Times New Roman" w:cs="Times New Roman"/>
          <w:sz w:val="24"/>
          <w:szCs w:val="24"/>
        </w:rPr>
        <w:t xml:space="preserve">, </w:t>
      </w:r>
      <w:hyperlink w:anchor="Par172" w:history="1">
        <w:r w:rsidRPr="00925259">
          <w:rPr>
            <w:rFonts w:ascii="Times New Roman" w:hAnsi="Times New Roman" w:cs="Times New Roman"/>
            <w:color w:val="0000FF"/>
            <w:sz w:val="24"/>
            <w:szCs w:val="24"/>
          </w:rPr>
          <w:t>"г"</w:t>
        </w:r>
      </w:hyperlink>
      <w:r w:rsidRPr="00925259">
        <w:rPr>
          <w:rFonts w:ascii="Times New Roman" w:hAnsi="Times New Roman" w:cs="Times New Roman"/>
          <w:sz w:val="24"/>
          <w:szCs w:val="24"/>
        </w:rPr>
        <w:t xml:space="preserve">, </w:t>
      </w:r>
      <w:hyperlink w:anchor="Par173" w:history="1">
        <w:r w:rsidRPr="00925259">
          <w:rPr>
            <w:rFonts w:ascii="Times New Roman" w:hAnsi="Times New Roman" w:cs="Times New Roman"/>
            <w:color w:val="0000FF"/>
            <w:sz w:val="24"/>
            <w:szCs w:val="24"/>
          </w:rPr>
          <w:t>"д"</w:t>
        </w:r>
      </w:hyperlink>
      <w:r w:rsidRPr="00925259">
        <w:rPr>
          <w:rFonts w:ascii="Times New Roman" w:hAnsi="Times New Roman" w:cs="Times New Roman"/>
          <w:sz w:val="24"/>
          <w:szCs w:val="24"/>
        </w:rPr>
        <w:t xml:space="preserve">, </w:t>
      </w:r>
      <w:hyperlink w:anchor="Par176" w:history="1">
        <w:r w:rsidRPr="00925259">
          <w:rPr>
            <w:rFonts w:ascii="Times New Roman" w:hAnsi="Times New Roman" w:cs="Times New Roman"/>
            <w:color w:val="0000FF"/>
            <w:sz w:val="24"/>
            <w:szCs w:val="24"/>
          </w:rPr>
          <w:t>"з"</w:t>
        </w:r>
      </w:hyperlink>
      <w:r w:rsidRPr="00925259">
        <w:rPr>
          <w:rFonts w:ascii="Times New Roman" w:hAnsi="Times New Roman" w:cs="Times New Roman"/>
          <w:sz w:val="24"/>
          <w:szCs w:val="24"/>
        </w:rPr>
        <w:t xml:space="preserve">, </w:t>
      </w:r>
      <w:hyperlink w:anchor="Par183" w:history="1">
        <w:r w:rsidRPr="00925259">
          <w:rPr>
            <w:rFonts w:ascii="Times New Roman" w:hAnsi="Times New Roman" w:cs="Times New Roman"/>
            <w:color w:val="0000FF"/>
            <w:sz w:val="24"/>
            <w:szCs w:val="24"/>
          </w:rPr>
          <w:t>"л"</w:t>
        </w:r>
      </w:hyperlink>
      <w:r w:rsidRPr="00925259">
        <w:rPr>
          <w:rFonts w:ascii="Times New Roman" w:hAnsi="Times New Roman" w:cs="Times New Roman"/>
          <w:sz w:val="24"/>
          <w:szCs w:val="24"/>
        </w:rPr>
        <w:t xml:space="preserve"> и </w:t>
      </w:r>
      <w:hyperlink w:anchor="Par189" w:history="1">
        <w:r w:rsidRPr="00925259">
          <w:rPr>
            <w:rFonts w:ascii="Times New Roman" w:hAnsi="Times New Roman" w:cs="Times New Roman"/>
            <w:color w:val="0000FF"/>
            <w:sz w:val="24"/>
            <w:szCs w:val="24"/>
          </w:rPr>
          <w:t>"с" пункта 19</w:t>
        </w:r>
      </w:hyperlink>
      <w:r w:rsidRPr="00925259">
        <w:rPr>
          <w:rFonts w:ascii="Times New Roman" w:hAnsi="Times New Roman" w:cs="Times New Roman"/>
          <w:sz w:val="24"/>
          <w:szCs w:val="24"/>
        </w:rPr>
        <w:t xml:space="preserve"> и </w:t>
      </w:r>
      <w:hyperlink w:anchor="Par190" w:history="1">
        <w:r w:rsidRPr="00925259">
          <w:rPr>
            <w:rFonts w:ascii="Times New Roman" w:hAnsi="Times New Roman" w:cs="Times New Roman"/>
            <w:color w:val="0000FF"/>
            <w:sz w:val="24"/>
            <w:szCs w:val="24"/>
          </w:rPr>
          <w:t>пункте 20</w:t>
        </w:r>
      </w:hyperlink>
      <w:r w:rsidRPr="00925259">
        <w:rPr>
          <w:rFonts w:ascii="Times New Roman" w:hAnsi="Times New Roman" w:cs="Times New Roman"/>
          <w:sz w:val="24"/>
          <w:szCs w:val="24"/>
        </w:rPr>
        <w:t xml:space="preserve"> настоящих Правил, с приложением к нему копий следующих документов: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 w:name="Par197"/>
      <w:bookmarkEnd w:id="20"/>
      <w:r w:rsidRPr="00925259">
        <w:rPr>
          <w:rFonts w:ascii="Times New Roman" w:hAnsi="Times New Roman" w:cs="Times New Roman"/>
          <w:sz w:val="24"/>
          <w:szCs w:val="24"/>
        </w:rPr>
        <w:t>а) документ, подтверждающий право собственности (пользования) на помещение в многоквартирном доме (жилой дом);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документы, подтверждающие информацию, указанную в </w:t>
      </w:r>
      <w:hyperlink w:anchor="Par176" w:history="1">
        <w:r w:rsidRPr="00925259">
          <w:rPr>
            <w:rFonts w:ascii="Times New Roman" w:hAnsi="Times New Roman" w:cs="Times New Roman"/>
            <w:color w:val="0000FF"/>
            <w:sz w:val="24"/>
            <w:szCs w:val="24"/>
          </w:rPr>
          <w:t>подпункте "з" пункта 19</w:t>
        </w:r>
      </w:hyperlink>
      <w:r w:rsidRPr="00925259">
        <w:rPr>
          <w:rFonts w:ascii="Times New Roman" w:hAnsi="Times New Roman" w:cs="Times New Roman"/>
          <w:sz w:val="24"/>
          <w:szCs w:val="24"/>
        </w:rPr>
        <w:t xml:space="preserve"> и </w:t>
      </w:r>
      <w:hyperlink w:anchor="Par190" w:history="1">
        <w:r w:rsidRPr="00925259">
          <w:rPr>
            <w:rFonts w:ascii="Times New Roman" w:hAnsi="Times New Roman" w:cs="Times New Roman"/>
            <w:color w:val="0000FF"/>
            <w:sz w:val="24"/>
            <w:szCs w:val="24"/>
          </w:rPr>
          <w:t>пункте 20</w:t>
        </w:r>
      </w:hyperlink>
      <w:r w:rsidRPr="00925259">
        <w:rPr>
          <w:rFonts w:ascii="Times New Roman" w:hAnsi="Times New Roman" w:cs="Times New Roman"/>
          <w:sz w:val="24"/>
          <w:szCs w:val="24"/>
        </w:rPr>
        <w:t xml:space="preserve"> настоящих Правил (при их наличии у заявителя).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23.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w:t>
      </w:r>
      <w:hyperlink w:anchor="Par137" w:history="1">
        <w:r w:rsidRPr="00925259">
          <w:rPr>
            <w:rFonts w:ascii="Times New Roman" w:hAnsi="Times New Roman" w:cs="Times New Roman"/>
            <w:color w:val="0000FF"/>
            <w:sz w:val="24"/>
            <w:szCs w:val="24"/>
          </w:rPr>
          <w:t>подпунктах "а"</w:t>
        </w:r>
      </w:hyperlink>
      <w:r w:rsidRPr="00925259">
        <w:rPr>
          <w:rFonts w:ascii="Times New Roman" w:hAnsi="Times New Roman" w:cs="Times New Roman"/>
          <w:sz w:val="24"/>
          <w:szCs w:val="24"/>
        </w:rPr>
        <w:t xml:space="preserve"> и </w:t>
      </w:r>
      <w:hyperlink w:anchor="Par139" w:history="1">
        <w:r w:rsidRPr="00925259">
          <w:rPr>
            <w:rFonts w:ascii="Times New Roman" w:hAnsi="Times New Roman" w:cs="Times New Roman"/>
            <w:color w:val="0000FF"/>
            <w:sz w:val="24"/>
            <w:szCs w:val="24"/>
          </w:rPr>
          <w:t>"б" пункта 9</w:t>
        </w:r>
      </w:hyperlink>
      <w:r w:rsidRPr="00925259">
        <w:rPr>
          <w:rFonts w:ascii="Times New Roman" w:hAnsi="Times New Roman" w:cs="Times New Roman"/>
          <w:sz w:val="24"/>
          <w:szCs w:val="24"/>
        </w:rPr>
        <w:t xml:space="preserve"> и </w:t>
      </w:r>
      <w:hyperlink w:anchor="Par144" w:history="1">
        <w:r w:rsidRPr="00925259">
          <w:rPr>
            <w:rFonts w:ascii="Times New Roman" w:hAnsi="Times New Roman" w:cs="Times New Roman"/>
            <w:color w:val="0000FF"/>
            <w:sz w:val="24"/>
            <w:szCs w:val="24"/>
          </w:rPr>
          <w:t>подпункте "б" пункта 10</w:t>
        </w:r>
      </w:hyperlink>
      <w:r w:rsidRPr="00925259">
        <w:rPr>
          <w:rFonts w:ascii="Times New Roman" w:hAnsi="Times New Roman" w:cs="Times New Roman"/>
          <w:sz w:val="24"/>
          <w:szCs w:val="24"/>
        </w:rPr>
        <w:t xml:space="preserve">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anchor="Par169" w:history="1">
        <w:r w:rsidRPr="00925259">
          <w:rPr>
            <w:rFonts w:ascii="Times New Roman" w:hAnsi="Times New Roman" w:cs="Times New Roman"/>
            <w:color w:val="0000FF"/>
            <w:sz w:val="24"/>
            <w:szCs w:val="24"/>
          </w:rPr>
          <w:t>подпунктах "в"</w:t>
        </w:r>
      </w:hyperlink>
      <w:r w:rsidRPr="00925259">
        <w:rPr>
          <w:rFonts w:ascii="Times New Roman" w:hAnsi="Times New Roman" w:cs="Times New Roman"/>
          <w:sz w:val="24"/>
          <w:szCs w:val="24"/>
        </w:rPr>
        <w:t xml:space="preserve">, </w:t>
      </w:r>
      <w:hyperlink w:anchor="Par172" w:history="1">
        <w:r w:rsidRPr="00925259">
          <w:rPr>
            <w:rFonts w:ascii="Times New Roman" w:hAnsi="Times New Roman" w:cs="Times New Roman"/>
            <w:color w:val="0000FF"/>
            <w:sz w:val="24"/>
            <w:szCs w:val="24"/>
          </w:rPr>
          <w:t>"г"</w:t>
        </w:r>
      </w:hyperlink>
      <w:r w:rsidRPr="00925259">
        <w:rPr>
          <w:rFonts w:ascii="Times New Roman" w:hAnsi="Times New Roman" w:cs="Times New Roman"/>
          <w:sz w:val="24"/>
          <w:szCs w:val="24"/>
        </w:rPr>
        <w:t xml:space="preserve">, </w:t>
      </w:r>
      <w:hyperlink w:anchor="Par173" w:history="1">
        <w:r w:rsidRPr="00925259">
          <w:rPr>
            <w:rFonts w:ascii="Times New Roman" w:hAnsi="Times New Roman" w:cs="Times New Roman"/>
            <w:color w:val="0000FF"/>
            <w:sz w:val="24"/>
            <w:szCs w:val="24"/>
          </w:rPr>
          <w:t>"д"</w:t>
        </w:r>
      </w:hyperlink>
      <w:r w:rsidRPr="00925259">
        <w:rPr>
          <w:rFonts w:ascii="Times New Roman" w:hAnsi="Times New Roman" w:cs="Times New Roman"/>
          <w:sz w:val="24"/>
          <w:szCs w:val="24"/>
        </w:rPr>
        <w:t xml:space="preserve">, </w:t>
      </w:r>
      <w:hyperlink w:anchor="Par176" w:history="1">
        <w:r w:rsidRPr="00925259">
          <w:rPr>
            <w:rFonts w:ascii="Times New Roman" w:hAnsi="Times New Roman" w:cs="Times New Roman"/>
            <w:color w:val="0000FF"/>
            <w:sz w:val="24"/>
            <w:szCs w:val="24"/>
          </w:rPr>
          <w:t>"з"</w:t>
        </w:r>
      </w:hyperlink>
      <w:r w:rsidRPr="00925259">
        <w:rPr>
          <w:rFonts w:ascii="Times New Roman" w:hAnsi="Times New Roman" w:cs="Times New Roman"/>
          <w:sz w:val="24"/>
          <w:szCs w:val="24"/>
        </w:rPr>
        <w:t xml:space="preserve">, </w:t>
      </w:r>
      <w:hyperlink w:anchor="Par183" w:history="1">
        <w:r w:rsidRPr="00925259">
          <w:rPr>
            <w:rFonts w:ascii="Times New Roman" w:hAnsi="Times New Roman" w:cs="Times New Roman"/>
            <w:color w:val="0000FF"/>
            <w:sz w:val="24"/>
            <w:szCs w:val="24"/>
          </w:rPr>
          <w:t>"л"</w:t>
        </w:r>
      </w:hyperlink>
      <w:r w:rsidRPr="00925259">
        <w:rPr>
          <w:rFonts w:ascii="Times New Roman" w:hAnsi="Times New Roman" w:cs="Times New Roman"/>
          <w:sz w:val="24"/>
          <w:szCs w:val="24"/>
        </w:rPr>
        <w:t xml:space="preserve"> и </w:t>
      </w:r>
      <w:hyperlink w:anchor="Par189" w:history="1">
        <w:r w:rsidRPr="00925259">
          <w:rPr>
            <w:rFonts w:ascii="Times New Roman" w:hAnsi="Times New Roman" w:cs="Times New Roman"/>
            <w:color w:val="0000FF"/>
            <w:sz w:val="24"/>
            <w:szCs w:val="24"/>
          </w:rPr>
          <w:t>"с" пункта 19</w:t>
        </w:r>
      </w:hyperlink>
      <w:r w:rsidRPr="00925259">
        <w:rPr>
          <w:rFonts w:ascii="Times New Roman" w:hAnsi="Times New Roman" w:cs="Times New Roman"/>
          <w:sz w:val="24"/>
          <w:szCs w:val="24"/>
        </w:rPr>
        <w:t xml:space="preserve"> и </w:t>
      </w:r>
      <w:hyperlink w:anchor="Par190" w:history="1">
        <w:r w:rsidRPr="00925259">
          <w:rPr>
            <w:rFonts w:ascii="Times New Roman" w:hAnsi="Times New Roman" w:cs="Times New Roman"/>
            <w:color w:val="0000FF"/>
            <w:sz w:val="24"/>
            <w:szCs w:val="24"/>
          </w:rPr>
          <w:t>пункте 20</w:t>
        </w:r>
      </w:hyperlink>
      <w:r w:rsidRPr="00925259">
        <w:rPr>
          <w:rFonts w:ascii="Times New Roman" w:hAnsi="Times New Roman" w:cs="Times New Roman"/>
          <w:sz w:val="24"/>
          <w:szCs w:val="24"/>
        </w:rPr>
        <w:t xml:space="preserve"> настоящих Правил, и копий документов, указанных в </w:t>
      </w:r>
      <w:hyperlink w:anchor="Par197" w:history="1">
        <w:r w:rsidRPr="00925259">
          <w:rPr>
            <w:rFonts w:ascii="Times New Roman" w:hAnsi="Times New Roman" w:cs="Times New Roman"/>
            <w:color w:val="0000FF"/>
            <w:sz w:val="24"/>
            <w:szCs w:val="24"/>
          </w:rPr>
          <w:t>пункте 22</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 w:name="Par201"/>
      <w:bookmarkEnd w:id="21"/>
      <w:r w:rsidRPr="00925259">
        <w:rPr>
          <w:rFonts w:ascii="Times New Roman" w:hAnsi="Times New Roman" w:cs="Times New Roman"/>
          <w:sz w:val="24"/>
          <w:szCs w:val="24"/>
        </w:rP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 w:name="Par205"/>
      <w:bookmarkEnd w:id="22"/>
      <w:r w:rsidRPr="00925259">
        <w:rPr>
          <w:rFonts w:ascii="Times New Roman" w:hAnsi="Times New Roman" w:cs="Times New Roman"/>
          <w:sz w:val="24"/>
          <w:szCs w:val="24"/>
        </w:rPr>
        <w:t>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получения известить собственника о принятии договора в его редакции либо об отклонении протокола разногласий с указанием причин отклонения.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25. Для заключения в письменной форме договора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ресурсоснабжающей организацией собственник жилого помещения в многоквартирном доме или собственник жилого дома (домовладения) подает в ресурсоснабжающую организацию, осуществляющую продажу соответствующего вида (видов) коммунальных ресурсов, по месту ее нахождения, по почте или иным согласованным с ресурсоснабжающей организацией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anchor="Par169" w:history="1">
        <w:r w:rsidRPr="00925259">
          <w:rPr>
            <w:rFonts w:ascii="Times New Roman" w:hAnsi="Times New Roman" w:cs="Times New Roman"/>
            <w:color w:val="0000FF"/>
            <w:sz w:val="24"/>
            <w:szCs w:val="24"/>
          </w:rPr>
          <w:t>подпунктах "в"</w:t>
        </w:r>
      </w:hyperlink>
      <w:r w:rsidRPr="00925259">
        <w:rPr>
          <w:rFonts w:ascii="Times New Roman" w:hAnsi="Times New Roman" w:cs="Times New Roman"/>
          <w:sz w:val="24"/>
          <w:szCs w:val="24"/>
        </w:rPr>
        <w:t xml:space="preserve">, </w:t>
      </w:r>
      <w:hyperlink w:anchor="Par172" w:history="1">
        <w:r w:rsidRPr="00925259">
          <w:rPr>
            <w:rFonts w:ascii="Times New Roman" w:hAnsi="Times New Roman" w:cs="Times New Roman"/>
            <w:color w:val="0000FF"/>
            <w:sz w:val="24"/>
            <w:szCs w:val="24"/>
          </w:rPr>
          <w:t>"г"</w:t>
        </w:r>
      </w:hyperlink>
      <w:r w:rsidRPr="00925259">
        <w:rPr>
          <w:rFonts w:ascii="Times New Roman" w:hAnsi="Times New Roman" w:cs="Times New Roman"/>
          <w:sz w:val="24"/>
          <w:szCs w:val="24"/>
        </w:rPr>
        <w:t xml:space="preserve">, </w:t>
      </w:r>
      <w:hyperlink w:anchor="Par173" w:history="1">
        <w:r w:rsidRPr="00925259">
          <w:rPr>
            <w:rFonts w:ascii="Times New Roman" w:hAnsi="Times New Roman" w:cs="Times New Roman"/>
            <w:color w:val="0000FF"/>
            <w:sz w:val="24"/>
            <w:szCs w:val="24"/>
          </w:rPr>
          <w:t>"д"</w:t>
        </w:r>
      </w:hyperlink>
      <w:r w:rsidRPr="00925259">
        <w:rPr>
          <w:rFonts w:ascii="Times New Roman" w:hAnsi="Times New Roman" w:cs="Times New Roman"/>
          <w:sz w:val="24"/>
          <w:szCs w:val="24"/>
        </w:rPr>
        <w:t xml:space="preserve">, </w:t>
      </w:r>
      <w:hyperlink w:anchor="Par176" w:history="1">
        <w:r w:rsidRPr="00925259">
          <w:rPr>
            <w:rFonts w:ascii="Times New Roman" w:hAnsi="Times New Roman" w:cs="Times New Roman"/>
            <w:color w:val="0000FF"/>
            <w:sz w:val="24"/>
            <w:szCs w:val="24"/>
          </w:rPr>
          <w:t>"з"</w:t>
        </w:r>
      </w:hyperlink>
      <w:r w:rsidRPr="00925259">
        <w:rPr>
          <w:rFonts w:ascii="Times New Roman" w:hAnsi="Times New Roman" w:cs="Times New Roman"/>
          <w:sz w:val="24"/>
          <w:szCs w:val="24"/>
        </w:rPr>
        <w:t xml:space="preserve">, </w:t>
      </w:r>
      <w:hyperlink w:anchor="Par183" w:history="1">
        <w:r w:rsidRPr="00925259">
          <w:rPr>
            <w:rFonts w:ascii="Times New Roman" w:hAnsi="Times New Roman" w:cs="Times New Roman"/>
            <w:color w:val="0000FF"/>
            <w:sz w:val="24"/>
            <w:szCs w:val="24"/>
          </w:rPr>
          <w:t>"л"</w:t>
        </w:r>
      </w:hyperlink>
      <w:r w:rsidRPr="00925259">
        <w:rPr>
          <w:rFonts w:ascii="Times New Roman" w:hAnsi="Times New Roman" w:cs="Times New Roman"/>
          <w:sz w:val="24"/>
          <w:szCs w:val="24"/>
        </w:rPr>
        <w:t xml:space="preserve"> и </w:t>
      </w:r>
      <w:hyperlink w:anchor="Par189" w:history="1">
        <w:r w:rsidRPr="00925259">
          <w:rPr>
            <w:rFonts w:ascii="Times New Roman" w:hAnsi="Times New Roman" w:cs="Times New Roman"/>
            <w:color w:val="0000FF"/>
            <w:sz w:val="24"/>
            <w:szCs w:val="24"/>
          </w:rPr>
          <w:t>"с" пункта 19</w:t>
        </w:r>
      </w:hyperlink>
      <w:r w:rsidRPr="00925259">
        <w:rPr>
          <w:rFonts w:ascii="Times New Roman" w:hAnsi="Times New Roman" w:cs="Times New Roman"/>
          <w:sz w:val="24"/>
          <w:szCs w:val="24"/>
        </w:rPr>
        <w:t xml:space="preserve"> и </w:t>
      </w:r>
      <w:hyperlink w:anchor="Par190" w:history="1">
        <w:r w:rsidRPr="00925259">
          <w:rPr>
            <w:rFonts w:ascii="Times New Roman" w:hAnsi="Times New Roman" w:cs="Times New Roman"/>
            <w:color w:val="0000FF"/>
            <w:sz w:val="24"/>
            <w:szCs w:val="24"/>
          </w:rPr>
          <w:t>пункте 20</w:t>
        </w:r>
      </w:hyperlink>
      <w:r w:rsidRPr="00925259">
        <w:rPr>
          <w:rFonts w:ascii="Times New Roman" w:hAnsi="Times New Roman" w:cs="Times New Roman"/>
          <w:sz w:val="24"/>
          <w:szCs w:val="24"/>
        </w:rPr>
        <w:t xml:space="preserve"> настоящих Правил, и копии документов, указанных в </w:t>
      </w:r>
      <w:hyperlink w:anchor="Par197" w:history="1">
        <w:r w:rsidRPr="00925259">
          <w:rPr>
            <w:rFonts w:ascii="Times New Roman" w:hAnsi="Times New Roman" w:cs="Times New Roman"/>
            <w:color w:val="0000FF"/>
            <w:sz w:val="24"/>
            <w:szCs w:val="24"/>
          </w:rPr>
          <w:t>пункте 22</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26.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ресурсоснабжающую организацию для заключения в письменной форме договора в отношении всех собственников со следующими документами: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заявление о заключении договора, содержащего положения о предоставлении коммунальных услуг, подписанное таким лицом;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копия решения общего собрания о передаче уполномоченному лицу полномочий по заключению с ресурсоснабжающей организацией договора, содержащего положения о предоставлении коммунальных услуг, от имени собственников;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копия доверенности, выданной уполномоченному лицу в письменной форме всеми или большинством собственников;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информация и документы, указанные в </w:t>
      </w:r>
      <w:hyperlink w:anchor="Par169" w:history="1">
        <w:r w:rsidRPr="00925259">
          <w:rPr>
            <w:rFonts w:ascii="Times New Roman" w:hAnsi="Times New Roman" w:cs="Times New Roman"/>
            <w:color w:val="0000FF"/>
            <w:sz w:val="24"/>
            <w:szCs w:val="24"/>
          </w:rPr>
          <w:t>подпунктах "в"</w:t>
        </w:r>
      </w:hyperlink>
      <w:r w:rsidRPr="00925259">
        <w:rPr>
          <w:rFonts w:ascii="Times New Roman" w:hAnsi="Times New Roman" w:cs="Times New Roman"/>
          <w:sz w:val="24"/>
          <w:szCs w:val="24"/>
        </w:rPr>
        <w:t xml:space="preserve">, </w:t>
      </w:r>
      <w:hyperlink w:anchor="Par172" w:history="1">
        <w:r w:rsidRPr="00925259">
          <w:rPr>
            <w:rFonts w:ascii="Times New Roman" w:hAnsi="Times New Roman" w:cs="Times New Roman"/>
            <w:color w:val="0000FF"/>
            <w:sz w:val="24"/>
            <w:szCs w:val="24"/>
          </w:rPr>
          <w:t>"г"</w:t>
        </w:r>
      </w:hyperlink>
      <w:r w:rsidRPr="00925259">
        <w:rPr>
          <w:rFonts w:ascii="Times New Roman" w:hAnsi="Times New Roman" w:cs="Times New Roman"/>
          <w:sz w:val="24"/>
          <w:szCs w:val="24"/>
        </w:rPr>
        <w:t xml:space="preserve">, </w:t>
      </w:r>
      <w:hyperlink w:anchor="Par173" w:history="1">
        <w:r w:rsidRPr="00925259">
          <w:rPr>
            <w:rFonts w:ascii="Times New Roman" w:hAnsi="Times New Roman" w:cs="Times New Roman"/>
            <w:color w:val="0000FF"/>
            <w:sz w:val="24"/>
            <w:szCs w:val="24"/>
          </w:rPr>
          <w:t>"д"</w:t>
        </w:r>
      </w:hyperlink>
      <w:r w:rsidRPr="00925259">
        <w:rPr>
          <w:rFonts w:ascii="Times New Roman" w:hAnsi="Times New Roman" w:cs="Times New Roman"/>
          <w:sz w:val="24"/>
          <w:szCs w:val="24"/>
        </w:rPr>
        <w:t xml:space="preserve">, </w:t>
      </w:r>
      <w:hyperlink w:anchor="Par176" w:history="1">
        <w:r w:rsidRPr="00925259">
          <w:rPr>
            <w:rFonts w:ascii="Times New Roman" w:hAnsi="Times New Roman" w:cs="Times New Roman"/>
            <w:color w:val="0000FF"/>
            <w:sz w:val="24"/>
            <w:szCs w:val="24"/>
          </w:rPr>
          <w:t>"з"</w:t>
        </w:r>
      </w:hyperlink>
      <w:r w:rsidRPr="00925259">
        <w:rPr>
          <w:rFonts w:ascii="Times New Roman" w:hAnsi="Times New Roman" w:cs="Times New Roman"/>
          <w:sz w:val="24"/>
          <w:szCs w:val="24"/>
        </w:rPr>
        <w:t xml:space="preserve">, </w:t>
      </w:r>
      <w:hyperlink w:anchor="Par183" w:history="1">
        <w:r w:rsidRPr="00925259">
          <w:rPr>
            <w:rFonts w:ascii="Times New Roman" w:hAnsi="Times New Roman" w:cs="Times New Roman"/>
            <w:color w:val="0000FF"/>
            <w:sz w:val="24"/>
            <w:szCs w:val="24"/>
          </w:rPr>
          <w:t>"л"</w:t>
        </w:r>
      </w:hyperlink>
      <w:r w:rsidRPr="00925259">
        <w:rPr>
          <w:rFonts w:ascii="Times New Roman" w:hAnsi="Times New Roman" w:cs="Times New Roman"/>
          <w:sz w:val="24"/>
          <w:szCs w:val="24"/>
        </w:rPr>
        <w:t xml:space="preserve"> и </w:t>
      </w:r>
      <w:hyperlink w:anchor="Par189" w:history="1">
        <w:r w:rsidRPr="00925259">
          <w:rPr>
            <w:rFonts w:ascii="Times New Roman" w:hAnsi="Times New Roman" w:cs="Times New Roman"/>
            <w:color w:val="0000FF"/>
            <w:sz w:val="24"/>
            <w:szCs w:val="24"/>
          </w:rPr>
          <w:t>"с" пункта 19</w:t>
        </w:r>
      </w:hyperlink>
      <w:r w:rsidRPr="00925259">
        <w:rPr>
          <w:rFonts w:ascii="Times New Roman" w:hAnsi="Times New Roman" w:cs="Times New Roman"/>
          <w:sz w:val="24"/>
          <w:szCs w:val="24"/>
        </w:rPr>
        <w:t xml:space="preserve"> и </w:t>
      </w:r>
      <w:hyperlink w:anchor="Par190" w:history="1">
        <w:r w:rsidRPr="00925259">
          <w:rPr>
            <w:rFonts w:ascii="Times New Roman" w:hAnsi="Times New Roman" w:cs="Times New Roman"/>
            <w:color w:val="0000FF"/>
            <w:sz w:val="24"/>
            <w:szCs w:val="24"/>
          </w:rPr>
          <w:t>пункте 20</w:t>
        </w:r>
      </w:hyperlink>
      <w:r w:rsidRPr="00925259">
        <w:rPr>
          <w:rFonts w:ascii="Times New Roman" w:hAnsi="Times New Roman" w:cs="Times New Roman"/>
          <w:sz w:val="24"/>
          <w:szCs w:val="24"/>
        </w:rPr>
        <w:t xml:space="preserve"> настоящих Правил (при их наличии).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27. Заключение договора, содержащего положения о предоставлении коммунальных услуг, с ресурсоснабжающей организацией осуществляется в порядке, указанном в </w:t>
      </w:r>
      <w:hyperlink w:anchor="Par201" w:history="1">
        <w:r w:rsidRPr="00925259">
          <w:rPr>
            <w:rFonts w:ascii="Times New Roman" w:hAnsi="Times New Roman" w:cs="Times New Roman"/>
            <w:color w:val="0000FF"/>
            <w:sz w:val="24"/>
            <w:szCs w:val="24"/>
          </w:rPr>
          <w:t>пунктах 23</w:t>
        </w:r>
      </w:hyperlink>
      <w:r w:rsidRPr="00925259">
        <w:rPr>
          <w:rFonts w:ascii="Times New Roman" w:hAnsi="Times New Roman" w:cs="Times New Roman"/>
          <w:sz w:val="24"/>
          <w:szCs w:val="24"/>
        </w:rPr>
        <w:t xml:space="preserve"> и </w:t>
      </w:r>
      <w:hyperlink w:anchor="Par205" w:history="1">
        <w:r w:rsidRPr="00925259">
          <w:rPr>
            <w:rFonts w:ascii="Times New Roman" w:hAnsi="Times New Roman" w:cs="Times New Roman"/>
            <w:color w:val="0000FF"/>
            <w:sz w:val="24"/>
            <w:szCs w:val="24"/>
          </w:rPr>
          <w:t>24</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28. Основанием для отказа в заключении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ar152" w:history="1">
        <w:r w:rsidRPr="00925259">
          <w:rPr>
            <w:rFonts w:ascii="Times New Roman" w:hAnsi="Times New Roman" w:cs="Times New Roman"/>
            <w:color w:val="0000FF"/>
            <w:sz w:val="24"/>
            <w:szCs w:val="24"/>
          </w:rPr>
          <w:t>пунктах 14</w:t>
        </w:r>
      </w:hyperlink>
      <w:r w:rsidRPr="00925259">
        <w:rPr>
          <w:rFonts w:ascii="Times New Roman" w:hAnsi="Times New Roman" w:cs="Times New Roman"/>
          <w:sz w:val="24"/>
          <w:szCs w:val="24"/>
        </w:rPr>
        <w:t xml:space="preserve">,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w:t>
      </w:r>
      <w:hyperlink w:anchor="Par154" w:history="1">
        <w:r w:rsidRPr="00925259">
          <w:rPr>
            <w:rFonts w:ascii="Times New Roman" w:hAnsi="Times New Roman" w:cs="Times New Roman"/>
            <w:color w:val="0000FF"/>
            <w:sz w:val="24"/>
            <w:szCs w:val="24"/>
          </w:rPr>
          <w:t>16</w:t>
        </w:r>
      </w:hyperlink>
      <w:r w:rsidRPr="00925259">
        <w:rPr>
          <w:rFonts w:ascii="Times New Roman" w:hAnsi="Times New Roman" w:cs="Times New Roman"/>
          <w:sz w:val="24"/>
          <w:szCs w:val="24"/>
        </w:rPr>
        <w:t xml:space="preserve"> и </w:t>
      </w:r>
      <w:hyperlink w:anchor="Par155" w:history="1">
        <w:r w:rsidRPr="00925259">
          <w:rPr>
            <w:rFonts w:ascii="Times New Roman" w:hAnsi="Times New Roman" w:cs="Times New Roman"/>
            <w:color w:val="0000FF"/>
            <w:sz w:val="24"/>
            <w:szCs w:val="24"/>
          </w:rPr>
          <w:t>17</w:t>
        </w:r>
      </w:hyperlink>
      <w:r w:rsidRPr="00925259">
        <w:rPr>
          <w:rFonts w:ascii="Times New Roman" w:hAnsi="Times New Roman" w:cs="Times New Roman"/>
          <w:sz w:val="24"/>
          <w:szCs w:val="24"/>
        </w:rPr>
        <w:t xml:space="preserve">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ar152" w:history="1">
        <w:r w:rsidRPr="00925259">
          <w:rPr>
            <w:rFonts w:ascii="Times New Roman" w:hAnsi="Times New Roman" w:cs="Times New Roman"/>
            <w:color w:val="0000FF"/>
            <w:sz w:val="24"/>
            <w:szCs w:val="24"/>
          </w:rPr>
          <w:t>пунктах 14</w:t>
        </w:r>
      </w:hyperlink>
      <w:r w:rsidRPr="00925259">
        <w:rPr>
          <w:rFonts w:ascii="Times New Roman" w:hAnsi="Times New Roman" w:cs="Times New Roman"/>
          <w:sz w:val="24"/>
          <w:szCs w:val="24"/>
        </w:rPr>
        <w:t xml:space="preserve">,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w:t>
      </w:r>
      <w:hyperlink w:anchor="Par154" w:history="1">
        <w:r w:rsidRPr="00925259">
          <w:rPr>
            <w:rFonts w:ascii="Times New Roman" w:hAnsi="Times New Roman" w:cs="Times New Roman"/>
            <w:color w:val="0000FF"/>
            <w:sz w:val="24"/>
            <w:szCs w:val="24"/>
          </w:rPr>
          <w:t>16</w:t>
        </w:r>
      </w:hyperlink>
      <w:r w:rsidRPr="00925259">
        <w:rPr>
          <w:rFonts w:ascii="Times New Roman" w:hAnsi="Times New Roman" w:cs="Times New Roman"/>
          <w:sz w:val="24"/>
          <w:szCs w:val="24"/>
        </w:rPr>
        <w:t xml:space="preserve"> и </w:t>
      </w:r>
      <w:hyperlink w:anchor="Par155" w:history="1">
        <w:r w:rsidRPr="00925259">
          <w:rPr>
            <w:rFonts w:ascii="Times New Roman" w:hAnsi="Times New Roman" w:cs="Times New Roman"/>
            <w:color w:val="0000FF"/>
            <w:sz w:val="24"/>
            <w:szCs w:val="24"/>
          </w:rPr>
          <w:t>17</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w:t>
      </w:r>
      <w:hyperlink w:anchor="Par152" w:history="1">
        <w:r w:rsidRPr="00925259">
          <w:rPr>
            <w:rFonts w:ascii="Times New Roman" w:hAnsi="Times New Roman" w:cs="Times New Roman"/>
            <w:color w:val="0000FF"/>
            <w:sz w:val="24"/>
            <w:szCs w:val="24"/>
          </w:rPr>
          <w:t>пунктах 14</w:t>
        </w:r>
      </w:hyperlink>
      <w:r w:rsidRPr="00925259">
        <w:rPr>
          <w:rFonts w:ascii="Times New Roman" w:hAnsi="Times New Roman" w:cs="Times New Roman"/>
          <w:sz w:val="24"/>
          <w:szCs w:val="24"/>
        </w:rPr>
        <w:t xml:space="preserve">, </w:t>
      </w:r>
      <w:hyperlink w:anchor="Par153" w:history="1">
        <w:r w:rsidRPr="00925259">
          <w:rPr>
            <w:rFonts w:ascii="Times New Roman" w:hAnsi="Times New Roman" w:cs="Times New Roman"/>
            <w:color w:val="0000FF"/>
            <w:sz w:val="24"/>
            <w:szCs w:val="24"/>
          </w:rPr>
          <w:t>15</w:t>
        </w:r>
      </w:hyperlink>
      <w:r w:rsidRPr="00925259">
        <w:rPr>
          <w:rFonts w:ascii="Times New Roman" w:hAnsi="Times New Roman" w:cs="Times New Roman"/>
          <w:sz w:val="24"/>
          <w:szCs w:val="24"/>
        </w:rPr>
        <w:t xml:space="preserve">, </w:t>
      </w:r>
      <w:hyperlink w:anchor="Par154" w:history="1">
        <w:r w:rsidRPr="00925259">
          <w:rPr>
            <w:rFonts w:ascii="Times New Roman" w:hAnsi="Times New Roman" w:cs="Times New Roman"/>
            <w:color w:val="0000FF"/>
            <w:sz w:val="24"/>
            <w:szCs w:val="24"/>
          </w:rPr>
          <w:t>16</w:t>
        </w:r>
      </w:hyperlink>
      <w:r w:rsidRPr="00925259">
        <w:rPr>
          <w:rFonts w:ascii="Times New Roman" w:hAnsi="Times New Roman" w:cs="Times New Roman"/>
          <w:sz w:val="24"/>
          <w:szCs w:val="24"/>
        </w:rPr>
        <w:t xml:space="preserve"> и </w:t>
      </w:r>
      <w:hyperlink w:anchor="Par155" w:history="1">
        <w:r w:rsidRPr="00925259">
          <w:rPr>
            <w:rFonts w:ascii="Times New Roman" w:hAnsi="Times New Roman" w:cs="Times New Roman"/>
            <w:color w:val="0000FF"/>
            <w:sz w:val="24"/>
            <w:szCs w:val="24"/>
          </w:rPr>
          <w:t>17</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Договор, содержащий положения о предоставлении коммунальных услуг, заключенный в письменной форме, может быть расторгнут досрочно по основаниям, предусмотренным гражданским и жилищным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IV. Права и обязанности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31. Исполнитель обязан: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w:t>
      </w:r>
      <w:hyperlink w:anchor="Par190" w:history="1">
        <w:r w:rsidRPr="00925259">
          <w:rPr>
            <w:rFonts w:ascii="Times New Roman" w:hAnsi="Times New Roman" w:cs="Times New Roman"/>
            <w:color w:val="0000FF"/>
            <w:sz w:val="24"/>
            <w:szCs w:val="24"/>
          </w:rPr>
          <w:t>пунктом 20</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производить в установленном настоящими Правилами порядке с учетом особенностей, установленных нормативными </w:t>
      </w:r>
      <w:hyperlink r:id="rId53" w:history="1">
        <w:r w:rsidRPr="00925259">
          <w:rPr>
            <w:rFonts w:ascii="Times New Roman" w:hAnsi="Times New Roman" w:cs="Times New Roman"/>
            <w:color w:val="0000FF"/>
            <w:sz w:val="24"/>
            <w:szCs w:val="24"/>
          </w:rPr>
          <w:t>актами</w:t>
        </w:r>
      </w:hyperlink>
      <w:r w:rsidRPr="00925259">
        <w:rPr>
          <w:rFonts w:ascii="Times New Roman" w:hAnsi="Times New Roman" w:cs="Times New Roman"/>
          <w:sz w:val="24"/>
          <w:szCs w:val="24"/>
        </w:rPr>
        <w:t>,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"г" в ред. </w:t>
      </w:r>
      <w:hyperlink r:id="rId54"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(общедомовых)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"е(1)" введен </w:t>
      </w:r>
      <w:hyperlink r:id="rId55"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потребителями сведений об их показаниях;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з) уведомлять потребителей не реже 1 раза в квартал путем указания в платежных документах 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сроках и порядке снятия потребителем показаний индивидуальных, общих (квартирных), комнатных приборов учета и передачи сведений о показаниях исполнителю или уполномоченному им лицу;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применении в случае непредставления потребителем сведений о показаниях приборов учета информации, указанной в </w:t>
      </w:r>
      <w:hyperlink w:anchor="Par437" w:history="1">
        <w:r w:rsidRPr="00925259">
          <w:rPr>
            <w:rFonts w:ascii="Times New Roman" w:hAnsi="Times New Roman" w:cs="Times New Roman"/>
            <w:color w:val="0000FF"/>
            <w:sz w:val="24"/>
            <w:szCs w:val="24"/>
          </w:rPr>
          <w:t>пункте 59</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последствиях недопуска потребителем исполнителя или уполномоченного им лица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потребителем сведений о показаниях приборов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последствиях несанкционированного вмешательства в работу прибора учета, расположенного в жилом или в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сетям инженерно-технического обеспечения;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н) информировать потребителя о дате начала проведения планового перерыва в предоставлении коммунальных услуг не позднее чем за 10 рабочих дней до начала перерыва;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дату и время проведения работ, вид работ и продолжительность их проведения;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должность, фамилию, имя и отчество лица, ответственного за проведение работ;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а также на досках объявлений, расположенных в помещении исполнителя в месте, доступном для всех потребителей) следующую информацию: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адреса и номера телефонов диспетчерской, аварийно-диспетчерской службы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размеры тарифов на коммунальные ресурсы, надбавок к тарифам и реквизиты нормативных правовых актов, которыми они установлены;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информация о праве потребителей обратиться за установкой приборов учета в организацию, которая в соответствии с Федеральным </w:t>
      </w:r>
      <w:hyperlink r:id="rId56" w:history="1">
        <w:r w:rsidRPr="00925259">
          <w:rPr>
            <w:rFonts w:ascii="Times New Roman" w:hAnsi="Times New Roman" w:cs="Times New Roman"/>
            <w:color w:val="0000FF"/>
            <w:sz w:val="24"/>
            <w:szCs w:val="24"/>
          </w:rPr>
          <w:t>законом</w:t>
        </w:r>
      </w:hyperlink>
      <w:r w:rsidRPr="00925259">
        <w:rPr>
          <w:rFonts w:ascii="Times New Roman" w:hAnsi="Times New Roman" w:cs="Times New Roman"/>
          <w:sz w:val="24"/>
          <w:szCs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порядок и форма оплаты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57"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 а также информация о настоящих Правилах;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принятия в субъекте Российской Федерации решения об установлении социальной нормы потребления электрической энергии (мощности):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58"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r:id="rId59" w:history="1">
        <w:r w:rsidRPr="00925259">
          <w:rPr>
            <w:rFonts w:ascii="Times New Roman" w:hAnsi="Times New Roman" w:cs="Times New Roman"/>
            <w:color w:val="0000FF"/>
            <w:sz w:val="24"/>
            <w:szCs w:val="24"/>
          </w:rPr>
          <w:t>Положением</w:t>
        </w:r>
      </w:hyperlink>
      <w:r w:rsidRPr="00925259">
        <w:rPr>
          <w:rFonts w:ascii="Times New Roman" w:hAnsi="Times New Roman" w:cs="Times New Roman"/>
          <w:sz w:val="24"/>
          <w:szCs w:val="24"/>
        </w:rP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или ветхому жилому фонду, а также об условиях применения такой социальной нормы указанными потребителями и о случаях неприменения такой социальной нормы;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60"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61"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62"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с) обеспечить установку и ввод в эксплуатацию коллективного (общедомового) прибора учета, соответствующего требованиям </w:t>
      </w:r>
      <w:hyperlink r:id="rId63"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 срок не установлен таким решением;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т) 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w:t>
      </w:r>
      <w:hyperlink r:id="rId64"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у) осуществлять по заявлению потребителя ввод в эксплуатацию установленного индивидуального, общего (квартирного) или комнатного прибора учета, соответствующего </w:t>
      </w:r>
      <w:hyperlink r:id="rId65" w:history="1">
        <w:r w:rsidRPr="00925259">
          <w:rPr>
            <w:rFonts w:ascii="Times New Roman" w:hAnsi="Times New Roman" w:cs="Times New Roman"/>
            <w:color w:val="0000FF"/>
            <w:sz w:val="24"/>
            <w:szCs w:val="24"/>
          </w:rPr>
          <w:t>законодательству</w:t>
        </w:r>
      </w:hyperlink>
      <w:r w:rsidRPr="00925259">
        <w:rPr>
          <w:rFonts w:ascii="Times New Roman" w:hAnsi="Times New Roman" w:cs="Times New Roman"/>
          <w:sz w:val="24"/>
          <w:szCs w:val="24"/>
        </w:rPr>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у(1)) направлять средства, полученные в качестве разницы при расчете размера платы за коммунальные услуги с применением повышающих коэффициентов, на реализацию мероприятий по энергосбережению и повышению энергетической эффективности;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"у(1)" введен </w:t>
      </w:r>
      <w:hyperlink r:id="rId66"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у(2)) 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настоящими Правилами;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"у(2)" введен </w:t>
      </w:r>
      <w:hyperlink r:id="rId67"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ф) нести иные обязанности, предусмотренные жилищным </w:t>
      </w:r>
      <w:hyperlink r:id="rId68"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32. Исполнитель имеет право: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 в случаях, указанных в </w:t>
      </w:r>
      <w:hyperlink w:anchor="Par327" w:history="1">
        <w:r w:rsidRPr="00925259">
          <w:rPr>
            <w:rFonts w:ascii="Times New Roman" w:hAnsi="Times New Roman" w:cs="Times New Roman"/>
            <w:color w:val="0000FF"/>
            <w:sz w:val="24"/>
            <w:szCs w:val="24"/>
          </w:rPr>
          <w:t>подпункте "е" пункта 34</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осуществлять не чаще 1 раза в 6 месяцев проверку достоверности передаваемых потребителем исполнителю сведений о показаниях индивидуальных, общих (квартирных), комнатных приборов учета (распределителей), установленных в жилых (нежилых) помещениях, путем посещения помещений, в которых установлены эти приборы учета, а также проверку состояния указанных приборов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"г" в ред. </w:t>
      </w:r>
      <w:hyperlink r:id="rId69"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приостанавливать или ограничивать в порядке, установленном настоящими Правилами, подачу потребителю коммунальных ресурсов;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 привлекать на основании соответствующего договора, содержащего условие об обеспечении требований </w:t>
      </w:r>
      <w:hyperlink r:id="rId70"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защите персональных данных, организацию или индивидуального предпринимателя: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снятия показаний индивидуальных, общих (квартирных), коллективных (общедомовых) приборов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доставки платежных документов потребителям;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начисления платы за коммунальные услуги и подготовки доставки платежных документов потребителям;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е(1)) устанавливать количество граждан, проживающих (в том числе временно) в занимаемом потребителем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"е(1)" введен </w:t>
      </w:r>
      <w:hyperlink r:id="rId71"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ж) осуществлять иные права, предусмотренные жилищным </w:t>
      </w:r>
      <w:hyperlink r:id="rId72"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КонсультантПлюс: примечание.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соответствии с изменениями, внесенными Федеральным </w:t>
      </w:r>
      <w:hyperlink r:id="rId73" w:history="1">
        <w:r w:rsidRPr="00925259">
          <w:rPr>
            <w:rFonts w:ascii="Times New Roman" w:hAnsi="Times New Roman" w:cs="Times New Roman"/>
            <w:color w:val="0000FF"/>
            <w:sz w:val="24"/>
            <w:szCs w:val="24"/>
          </w:rPr>
          <w:t>законом</w:t>
        </w:r>
      </w:hyperlink>
      <w:r w:rsidRPr="00925259">
        <w:rPr>
          <w:rFonts w:ascii="Times New Roman" w:hAnsi="Times New Roman" w:cs="Times New Roman"/>
          <w:sz w:val="24"/>
          <w:szCs w:val="24"/>
        </w:rPr>
        <w:t xml:space="preserve"> от 25.12.2012 N 271-ФЗ в </w:t>
      </w:r>
      <w:hyperlink r:id="rId74" w:history="1">
        <w:r w:rsidRPr="00925259">
          <w:rPr>
            <w:rFonts w:ascii="Times New Roman" w:hAnsi="Times New Roman" w:cs="Times New Roman"/>
            <w:color w:val="0000FF"/>
            <w:sz w:val="24"/>
            <w:szCs w:val="24"/>
          </w:rPr>
          <w:t>часть 2 статьи 154</w:t>
        </w:r>
      </w:hyperlink>
      <w:r w:rsidRPr="00925259">
        <w:rPr>
          <w:rFonts w:ascii="Times New Roman" w:hAnsi="Times New Roman" w:cs="Times New Roman"/>
          <w:sz w:val="24"/>
          <w:szCs w:val="24"/>
        </w:rPr>
        <w:t>, в плату за жилое помещение и коммунальные услуги для собственника помещения в многоквартирном доме включен взнос на капитальный ремонт.</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V. Права и обязанности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33. Потребитель имеет право: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получать в необходимых объемах коммунальные услуги надлежащего качества;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переплаты потребителя за коммунальные услуги, наличии оснований и правильности начисления исполнителем потребителю неустоек (штрафов, пеней);</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"б" в ред. </w:t>
      </w:r>
      <w:hyperlink r:id="rId75"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w:t>
      </w:r>
      <w:hyperlink r:id="rId76" w:history="1">
        <w:r w:rsidRPr="00925259">
          <w:rPr>
            <w:rFonts w:ascii="Times New Roman" w:hAnsi="Times New Roman" w:cs="Times New Roman"/>
            <w:color w:val="0000FF"/>
            <w:sz w:val="24"/>
            <w:szCs w:val="24"/>
          </w:rPr>
          <w:t>актами</w:t>
        </w:r>
      </w:hyperlink>
      <w:r w:rsidRPr="00925259">
        <w:rPr>
          <w:rFonts w:ascii="Times New Roman" w:hAnsi="Times New Roman" w:cs="Times New Roman"/>
          <w:sz w:val="24"/>
          <w:szCs w:val="24"/>
        </w:rPr>
        <w:t>,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"д(1)" введен </w:t>
      </w:r>
      <w:hyperlink r:id="rId77"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78"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з) принимать решение об установке индивидуального, общего (квартирного) или комнатного прибора учета, соответствующего требованиям </w:t>
      </w:r>
      <w:hyperlink r:id="rId79"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и) требовать от исполнителя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80"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требовать от исполнителя совершения действий по техническому обслуживанию индивидуальных, общих (квартирных) или комнатных приборов учета в случае, когда исполнитель принял на себя такую обязанность по договору, содержащему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к(1)) при наличии индивидуального, общего (квартирного) или комнатного прибора учета ежемесячно снимать его показания и передавать полученные показания исполнителю или уполномоченному им лицу не позднее даты, установленной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"к(1)" введен </w:t>
      </w:r>
      <w:hyperlink r:id="rId81"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л) осуществлять иные права, предусмотренные жилищным </w:t>
      </w:r>
      <w:hyperlink r:id="rId82"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34. Потребитель обязан: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утратил силу с 1 июня 2013 года. - </w:t>
      </w:r>
      <w:hyperlink r:id="rId83" w:history="1">
        <w:r w:rsidRPr="00925259">
          <w:rPr>
            <w:rFonts w:ascii="Times New Roman" w:hAnsi="Times New Roman" w:cs="Times New Roman"/>
            <w:color w:val="0000FF"/>
            <w:sz w:val="24"/>
            <w:szCs w:val="24"/>
          </w:rPr>
          <w:t>Постановление</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84"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об обеспечении единства измерений и прошедшие поверку;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 обязанность исполнителя осуществлять техническое обслуживание таких приборов учета,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 Российской Федерации об обеспечении единства измерений;</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85"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w:t>
      </w:r>
      <w:hyperlink w:anchor="Par595" w:history="1">
        <w:r w:rsidRPr="00925259">
          <w:rPr>
            <w:rFonts w:ascii="Times New Roman" w:hAnsi="Times New Roman" w:cs="Times New Roman"/>
            <w:color w:val="0000FF"/>
            <w:sz w:val="24"/>
            <w:szCs w:val="24"/>
          </w:rPr>
          <w:t>пункте 85</w:t>
        </w:r>
      </w:hyperlink>
      <w:r w:rsidRPr="00925259">
        <w:rPr>
          <w:rFonts w:ascii="Times New Roman" w:hAnsi="Times New Roman" w:cs="Times New Roman"/>
          <w:sz w:val="24"/>
          <w:szCs w:val="24"/>
        </w:rPr>
        <w:t xml:space="preserve">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 w:name="Par327"/>
      <w:bookmarkEnd w:id="23"/>
      <w:r w:rsidRPr="00925259">
        <w:rPr>
          <w:rFonts w:ascii="Times New Roman" w:hAnsi="Times New Roman" w:cs="Times New Roman"/>
          <w:sz w:val="24"/>
          <w:szCs w:val="24"/>
        </w:rPr>
        <w:t xml:space="preserve">ж) допускать исполнителя в занимаемое жилое или нежилое помещение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w:t>
      </w:r>
      <w:hyperlink w:anchor="Par595" w:history="1">
        <w:r w:rsidRPr="00925259">
          <w:rPr>
            <w:rFonts w:ascii="Times New Roman" w:hAnsi="Times New Roman" w:cs="Times New Roman"/>
            <w:color w:val="0000FF"/>
            <w:sz w:val="24"/>
            <w:szCs w:val="24"/>
          </w:rPr>
          <w:t>пункте 85</w:t>
        </w:r>
      </w:hyperlink>
      <w:r w:rsidRPr="00925259">
        <w:rPr>
          <w:rFonts w:ascii="Times New Roman" w:hAnsi="Times New Roman" w:cs="Times New Roman"/>
          <w:sz w:val="24"/>
          <w:szCs w:val="24"/>
        </w:rPr>
        <w:t xml:space="preserve"> настоящих Правил, время, но не чаще 1 раза в 6 месяцев;</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"ж" в ред. </w:t>
      </w:r>
      <w:hyperlink r:id="rId86"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з)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 своевременно и в полном объеме вносить плату за коммунальные услуги, если иное не установлено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а также мощности применяемых устройств, с помощью которых осуществляется 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 w:name="Par333"/>
      <w:bookmarkEnd w:id="24"/>
      <w:r w:rsidRPr="00925259">
        <w:rPr>
          <w:rFonts w:ascii="Times New Roman" w:hAnsi="Times New Roman" w:cs="Times New Roman"/>
          <w:sz w:val="24"/>
          <w:szCs w:val="24"/>
        </w:rPr>
        <w:t xml:space="preserve">л) нести иные обязанности, предусмотренные жилищным </w:t>
      </w:r>
      <w:hyperlink r:id="rId87"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35. Потребитель не вправе: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 w:name="Par335"/>
      <w:bookmarkEnd w:id="25"/>
      <w:r w:rsidRPr="00925259">
        <w:rPr>
          <w:rFonts w:ascii="Times New Roman" w:hAnsi="Times New Roman" w:cs="Times New Roman"/>
          <w:sz w:val="24"/>
          <w:szCs w:val="24"/>
        </w:rP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производить слив теплоносителя из системы отопления без разрешения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VI. Порядок расчета и внесения платы за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36. </w:t>
      </w:r>
      <w:hyperlink w:anchor="Par966" w:history="1">
        <w:r w:rsidRPr="00925259">
          <w:rPr>
            <w:rFonts w:ascii="Times New Roman" w:hAnsi="Times New Roman" w:cs="Times New Roman"/>
            <w:color w:val="0000FF"/>
            <w:sz w:val="24"/>
            <w:szCs w:val="24"/>
          </w:rPr>
          <w:t>Расчет</w:t>
        </w:r>
      </w:hyperlink>
      <w:r w:rsidRPr="00925259">
        <w:rPr>
          <w:rFonts w:ascii="Times New Roman" w:hAnsi="Times New Roman" w:cs="Times New Roman"/>
          <w:sz w:val="24"/>
          <w:szCs w:val="24"/>
        </w:rPr>
        <w:t xml:space="preserve"> размера платы за коммунальные услуги производится в порядке, установленном настоящими Правилами, с учетом особенностей, предусмотренных нормативными </w:t>
      </w:r>
      <w:hyperlink r:id="rId88" w:history="1">
        <w:r w:rsidRPr="00925259">
          <w:rPr>
            <w:rFonts w:ascii="Times New Roman" w:hAnsi="Times New Roman" w:cs="Times New Roman"/>
            <w:color w:val="0000FF"/>
            <w:sz w:val="24"/>
            <w:szCs w:val="24"/>
          </w:rPr>
          <w:t>актами</w:t>
        </w:r>
      </w:hyperlink>
      <w:r w:rsidRPr="00925259">
        <w:rPr>
          <w:rFonts w:ascii="Times New Roman" w:hAnsi="Times New Roman" w:cs="Times New Roman"/>
          <w:sz w:val="24"/>
          <w:szCs w:val="24"/>
        </w:rPr>
        <w:t>,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89"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37. Расчетный период для оплаты коммунальных услуг устанавливается равным календарному месяцу.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38. Размер платы за коммунальные услуги рассчитывается по тарифам (ценам) для потребителей, установленным ресурсоснабжающей организации в порядке, определенном </w:t>
      </w:r>
      <w:hyperlink r:id="rId90"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о государственном регулировании цен (тарифов).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91"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установления надбавок к тарифам (ценам) размер платы за коммунальные услуги рассчитывается с учетом таких надбавок.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установления двухставочных тарифов (цен) для потребителей расчет размера платы 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двухставочного тарифа (цены) в отдельности.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установления тарифов (цен) для потребителей,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определяется с применением таких тарифов (цен), если у потребителя установлен индивидуальный, общий (квартирный) или комнатный прибор учета, позволяющий определить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расчете размера платы за коммунальные ресурсы, приобретаемые исполнителем у ресурсоснабжающей организации в целях оказания коммунальных услуг потребителям, применяются тарифы (цены) ресурсоснабжающей организации, используемые при расчете размера платы за коммунальные услуги для потребителей.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39. Если при расчете размера платы за коммунальную услугу применению подлежит двухставочный тариф (цена), то исполнитель в целях расчета постоянной составляющей платы обязан рассчитать в порядке согласно </w:t>
      </w:r>
      <w:hyperlink w:anchor="Par966" w:history="1">
        <w:r w:rsidRPr="00925259">
          <w:rPr>
            <w:rFonts w:ascii="Times New Roman" w:hAnsi="Times New Roman" w:cs="Times New Roman"/>
            <w:color w:val="0000FF"/>
            <w:sz w:val="24"/>
            <w:szCs w:val="24"/>
          </w:rPr>
          <w:t>приложению N 2</w:t>
        </w:r>
      </w:hyperlink>
      <w:r w:rsidRPr="00925259">
        <w:rPr>
          <w:rFonts w:ascii="Times New Roman" w:hAnsi="Times New Roman" w:cs="Times New Roman"/>
          <w:sz w:val="24"/>
          <w:szCs w:val="24"/>
        </w:rPr>
        <w:t xml:space="preserve">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w:t>
      </w:r>
      <w:hyperlink r:id="rId92"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о государственном регулировании тарифов для расчета постоянной составляющей платы.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40. Потребитель коммунальных услуг в многоквартирном доме (за исключением коммунальной услуги по отоплению) вне зависимости от выбранного способа управления многоквартирным домом в составе платы за коммунальные услуги отдельно вносит плату за коммунальные услуги, предоставленные потребителю в жилом или в нежилом помещении, и плату за коммунальные услуги, потребляемые в процессе использования общего имущества в многоквартирном доме (далее - коммунальные услуги, предоставленные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Потребитель коммунальной услуги по отоплению вносит плату за эту услугу совокупно без разделения на плату за потребление указанной услуги в жилом (нежилом) помещении и плату за ее потребление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Потребитель коммунальной услуги по отоплению и (или) горячему водоснабжению, произведенной и предоставленной исполнителем потребителю при отсутствии централизованных систем теплоснабжения и (или) горячего водоснабжения, вносит общую плату за такую коммунальную услугу, рассчитанную в соответствии с </w:t>
      </w:r>
      <w:hyperlink w:anchor="Par416" w:history="1">
        <w:r w:rsidRPr="00925259">
          <w:rPr>
            <w:rFonts w:ascii="Times New Roman" w:hAnsi="Times New Roman" w:cs="Times New Roman"/>
            <w:color w:val="0000FF"/>
            <w:sz w:val="24"/>
            <w:szCs w:val="24"/>
          </w:rPr>
          <w:t>пунктом 54</w:t>
        </w:r>
      </w:hyperlink>
      <w:r w:rsidRPr="00925259">
        <w:rPr>
          <w:rFonts w:ascii="Times New Roman" w:hAnsi="Times New Roman" w:cs="Times New Roman"/>
          <w:sz w:val="24"/>
          <w:szCs w:val="24"/>
        </w:rPr>
        <w:t xml:space="preserve"> настоящих Правил и включающую как плату за коммунальную услугу, предоставленную потребителю в жилом или в нежилом помещении, так и плату за коммунальную услугу, предоставленную на общедомовые нужды.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40 в ред. </w:t>
      </w:r>
      <w:hyperlink r:id="rId93"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w:t>
      </w:r>
      <w:hyperlink w:anchor="Par978" w:history="1">
        <w:r w:rsidRPr="00925259">
          <w:rPr>
            <w:rFonts w:ascii="Times New Roman" w:hAnsi="Times New Roman" w:cs="Times New Roman"/>
            <w:color w:val="0000FF"/>
            <w:sz w:val="24"/>
            <w:szCs w:val="24"/>
          </w:rPr>
          <w:t>формулой 1</w:t>
        </w:r>
      </w:hyperlink>
      <w:r w:rsidRPr="00925259">
        <w:rPr>
          <w:rFonts w:ascii="Times New Roman" w:hAnsi="Times New Roman" w:cs="Times New Roman"/>
          <w:sz w:val="24"/>
          <w:szCs w:val="24"/>
        </w:rPr>
        <w:t xml:space="preserve"> приложения N 2 к настоящим Правилам исходя из показаний такого прибора учета за расчетный период.</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26" w:name="Par364"/>
      <w:bookmarkEnd w:id="26"/>
      <w:r w:rsidRPr="00925259">
        <w:rPr>
          <w:rFonts w:ascii="Times New Roman" w:hAnsi="Times New Roman" w:cs="Times New Roman"/>
          <w:sz w:val="24"/>
          <w:szCs w:val="24"/>
        </w:rPr>
        <w:t xml:space="preserve">(в ред. </w:t>
      </w:r>
      <w:hyperlink r:id="rId94"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При отсутствии индивидуального или общего (квартирного) прибора учета холодной воды, горячей воды, электрической энергии и газа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w:t>
      </w:r>
      <w:hyperlink w:anchor="Par1022" w:history="1">
        <w:r w:rsidRPr="00925259">
          <w:rPr>
            <w:rFonts w:ascii="Times New Roman" w:hAnsi="Times New Roman" w:cs="Times New Roman"/>
            <w:color w:val="0000FF"/>
            <w:sz w:val="24"/>
            <w:szCs w:val="24"/>
          </w:rPr>
          <w:t>формулами 4</w:t>
        </w:r>
      </w:hyperlink>
      <w:r w:rsidRPr="00925259">
        <w:rPr>
          <w:rFonts w:ascii="Times New Roman" w:hAnsi="Times New Roman" w:cs="Times New Roman"/>
          <w:sz w:val="24"/>
          <w:szCs w:val="24"/>
        </w:rPr>
        <w:t xml:space="preserve"> и </w:t>
      </w:r>
      <w:hyperlink w:anchor="Par1032" w:history="1">
        <w:r w:rsidRPr="00925259">
          <w:rPr>
            <w:rFonts w:ascii="Times New Roman" w:hAnsi="Times New Roman" w:cs="Times New Roman"/>
            <w:color w:val="0000FF"/>
            <w:sz w:val="24"/>
            <w:szCs w:val="24"/>
          </w:rPr>
          <w:t>5</w:t>
        </w:r>
      </w:hyperlink>
      <w:r w:rsidRPr="00925259">
        <w:rPr>
          <w:rFonts w:ascii="Times New Roman" w:hAnsi="Times New Roman" w:cs="Times New Roman"/>
          <w:sz w:val="24"/>
          <w:szCs w:val="24"/>
        </w:rPr>
        <w:t xml:space="preserve"> приложения N 2 к настоящим Правилам исходя из нормативов потребления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Абзац утратил силу с 1 июня 2013 года. - </w:t>
      </w:r>
      <w:hyperlink r:id="rId95" w:history="1">
        <w:r w:rsidRPr="00925259">
          <w:rPr>
            <w:rFonts w:ascii="Times New Roman" w:hAnsi="Times New Roman" w:cs="Times New Roman"/>
            <w:color w:val="0000FF"/>
            <w:sz w:val="24"/>
            <w:szCs w:val="24"/>
          </w:rPr>
          <w:t>Постановление</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Размер платы за коммунальную услугу, предоставленную потребителю в жилом помещении в случаях и за расчетные периоды, указанные в </w:t>
      </w:r>
      <w:hyperlink w:anchor="Par437" w:history="1">
        <w:r w:rsidRPr="00925259">
          <w:rPr>
            <w:rFonts w:ascii="Times New Roman" w:hAnsi="Times New Roman" w:cs="Times New Roman"/>
            <w:color w:val="0000FF"/>
            <w:sz w:val="24"/>
            <w:szCs w:val="24"/>
          </w:rPr>
          <w:t>пункте 59</w:t>
        </w:r>
      </w:hyperlink>
      <w:r w:rsidRPr="00925259">
        <w:rPr>
          <w:rFonts w:ascii="Times New Roman" w:hAnsi="Times New Roman" w:cs="Times New Roman"/>
          <w:sz w:val="24"/>
          <w:szCs w:val="24"/>
        </w:rPr>
        <w:t xml:space="preserve"> настоящих Правил, определяется исходя из данных, указанных в </w:t>
      </w:r>
      <w:hyperlink w:anchor="Par437" w:history="1">
        <w:r w:rsidRPr="00925259">
          <w:rPr>
            <w:rFonts w:ascii="Times New Roman" w:hAnsi="Times New Roman" w:cs="Times New Roman"/>
            <w:color w:val="0000FF"/>
            <w:sz w:val="24"/>
            <w:szCs w:val="24"/>
          </w:rPr>
          <w:t>пункте 59</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Размер платы за коммунальную услугу водоотведения, предоставленную за расчетный период в жилом помещении, не оборудованном индивидуальным или общим (квартирным) прибором учета сточных бытовых вод, рассчитывается исходя из суммы объемов холодной и горячей воды, предоставленных в таком жилом помещении и определенных по показаниям индивидуальных или общих (квартирных) приборов учета холодной и горячей воды за расчетный период, а при отсутствии приборов учета холодной и горячей воды - в соответствии с </w:t>
      </w:r>
      <w:hyperlink w:anchor="Par1022" w:history="1">
        <w:r w:rsidRPr="00925259">
          <w:rPr>
            <w:rFonts w:ascii="Times New Roman" w:hAnsi="Times New Roman" w:cs="Times New Roman"/>
            <w:color w:val="0000FF"/>
            <w:sz w:val="24"/>
            <w:szCs w:val="24"/>
          </w:rPr>
          <w:t>формулой 4</w:t>
        </w:r>
      </w:hyperlink>
      <w:r w:rsidRPr="00925259">
        <w:rPr>
          <w:rFonts w:ascii="Times New Roman" w:hAnsi="Times New Roman" w:cs="Times New Roman"/>
          <w:sz w:val="24"/>
          <w:szCs w:val="24"/>
        </w:rPr>
        <w:t xml:space="preserve"> приложения N 2 к настоящим Правилам исходя из норматива водоотведения.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42(1). При отсутствии коллективного (общедомового), общих (квартирных) и индивидуальных приборов учета во всех жилых или нежилых помещениях многоквартирного дома размер платы за коммунальную услугу по отоплению определяется в соответствии с формулой 2 приложения N 2 к настоящим Правилам исходя из норматива потребления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7" w:name="Par372"/>
      <w:bookmarkEnd w:id="27"/>
      <w:r w:rsidRPr="00925259">
        <w:rPr>
          <w:rFonts w:ascii="Times New Roman" w:hAnsi="Times New Roman" w:cs="Times New Roman"/>
          <w:sz w:val="24"/>
          <w:szCs w:val="24"/>
        </w:rPr>
        <w:t>В многоквартирном доме, который оборудован коллективным (общедомовым) прибором учета тепловой энергии и в котором не все жилые или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жилом помещении определяется в соответствии с формулой 3 приложения N 2 к настоящим Правилам исходя из показаний коллективного (общедомового) прибора учета тепловой энергии.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жилом и нежилом помещениях определяется в соответствии с </w:t>
      </w:r>
      <w:hyperlink w:anchor="Par1006" w:history="1">
        <w:r w:rsidRPr="00925259">
          <w:rPr>
            <w:rFonts w:ascii="Times New Roman" w:hAnsi="Times New Roman" w:cs="Times New Roman"/>
            <w:color w:val="0000FF"/>
            <w:sz w:val="24"/>
            <w:szCs w:val="24"/>
          </w:rPr>
          <w:t>формулой 3(1)</w:t>
        </w:r>
      </w:hyperlink>
      <w:r w:rsidRPr="00925259">
        <w:rPr>
          <w:rFonts w:ascii="Times New Roman" w:hAnsi="Times New Roman" w:cs="Times New Roman"/>
          <w:sz w:val="24"/>
          <w:szCs w:val="24"/>
        </w:rPr>
        <w:t xml:space="preserve"> приложения N 2 к настоящим Правилам исходя из показаний индивидуальных и (или) общих (квартирных) приборов учета тепловой энергии.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42(1) введен </w:t>
      </w:r>
      <w:hyperlink r:id="rId96"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43. Размер платы за коммунальную услугу, предоставленную потребителю в нежилом помещении многоквартирного дома, оборудованном индивидуальным прибором учета, определяется в соответствии с </w:t>
      </w:r>
      <w:hyperlink w:anchor="Par978" w:history="1">
        <w:r w:rsidRPr="00925259">
          <w:rPr>
            <w:rFonts w:ascii="Times New Roman" w:hAnsi="Times New Roman" w:cs="Times New Roman"/>
            <w:color w:val="0000FF"/>
            <w:sz w:val="24"/>
            <w:szCs w:val="24"/>
          </w:rPr>
          <w:t>формулой 1</w:t>
        </w:r>
      </w:hyperlink>
      <w:r w:rsidRPr="00925259">
        <w:rPr>
          <w:rFonts w:ascii="Times New Roman" w:hAnsi="Times New Roman" w:cs="Times New Roman"/>
          <w:sz w:val="24"/>
          <w:szCs w:val="24"/>
        </w:rPr>
        <w:t xml:space="preserve"> приложения N 2 к настоящим Правилам исходя из показаний такого прибора учета за расчетный период.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8" w:name="Par376"/>
      <w:bookmarkEnd w:id="28"/>
      <w:r w:rsidRPr="00925259">
        <w:rPr>
          <w:rFonts w:ascii="Times New Roman" w:hAnsi="Times New Roman" w:cs="Times New Roman"/>
          <w:sz w:val="24"/>
          <w:szCs w:val="24"/>
        </w:rPr>
        <w:t>При отсутствии индивидуального прибора учета размер платы за коммунальную услугу, предоставленную потребителю в нежилом помещении, рассчитывается исходя из расчетного объема коммунального ресурса.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Расчетный объем коммунального ресурса за расчетный период определяется на основании данных, указанных в </w:t>
      </w:r>
      <w:hyperlink w:anchor="Par437" w:history="1">
        <w:r w:rsidRPr="00925259">
          <w:rPr>
            <w:rFonts w:ascii="Times New Roman" w:hAnsi="Times New Roman" w:cs="Times New Roman"/>
            <w:color w:val="0000FF"/>
            <w:sz w:val="24"/>
            <w:szCs w:val="24"/>
          </w:rPr>
          <w:t>пункте 59</w:t>
        </w:r>
      </w:hyperlink>
      <w:r w:rsidRPr="00925259">
        <w:rPr>
          <w:rFonts w:ascii="Times New Roman" w:hAnsi="Times New Roman" w:cs="Times New Roman"/>
          <w:sz w:val="24"/>
          <w:szCs w:val="24"/>
        </w:rPr>
        <w:t xml:space="preserve"> настоящих Правил, а при отсутствии таких данных определяется: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холодного водоснабжения, горячего водоснабжения, газоснабжения и электроснабжения - расчетным способом, аналогичным тому, который определен в договоре холодного водоснабжения, горячего водоснабжения, электроснабжения, газоснабжения между исполнителем и ресурсоснабжающей организацией в целях расчета объема потребления коммунального ресурса в нежилых помещениях, не оборудованных индивидуальными приборами учета, а при отсутствии такого условия - расчетным способом, установленным в соответствии с требованиями законодательства Российской Федерации о водоснабжении, электроснабжении и газоснабжении;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водоотведения - исходя из суммарного объема потребленных холодной воды и горячей воды;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для отопления - в соответствии с </w:t>
      </w:r>
      <w:hyperlink w:anchor="Par987" w:history="1">
        <w:r w:rsidRPr="00925259">
          <w:rPr>
            <w:rFonts w:ascii="Times New Roman" w:hAnsi="Times New Roman" w:cs="Times New Roman"/>
            <w:color w:val="0000FF"/>
            <w:sz w:val="24"/>
            <w:szCs w:val="24"/>
          </w:rPr>
          <w:t>формулами 2</w:t>
        </w:r>
      </w:hyperlink>
      <w:r w:rsidRPr="00925259">
        <w:rPr>
          <w:rFonts w:ascii="Times New Roman" w:hAnsi="Times New Roman" w:cs="Times New Roman"/>
          <w:sz w:val="24"/>
          <w:szCs w:val="24"/>
        </w:rPr>
        <w:t xml:space="preserve"> и </w:t>
      </w:r>
      <w:hyperlink w:anchor="Par993" w:history="1">
        <w:r w:rsidRPr="00925259">
          <w:rPr>
            <w:rFonts w:ascii="Times New Roman" w:hAnsi="Times New Roman" w:cs="Times New Roman"/>
            <w:color w:val="0000FF"/>
            <w:sz w:val="24"/>
            <w:szCs w:val="24"/>
          </w:rPr>
          <w:t>3</w:t>
        </w:r>
      </w:hyperlink>
      <w:r w:rsidRPr="00925259">
        <w:rPr>
          <w:rFonts w:ascii="Times New Roman" w:hAnsi="Times New Roman" w:cs="Times New Roman"/>
          <w:sz w:val="24"/>
          <w:szCs w:val="24"/>
        </w:rPr>
        <w:t xml:space="preserve"> приложения N 2 к настоящим Правилам исходя из расчетной величины потребления тепловой энергии, равной применяемому в таком многоквартирном доме нормативу потребления коммунальной услуги отопления.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44. Размер платы за коммунальную услугу, предоставленную на общедомовые нужды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anchor="Par1093" w:history="1">
        <w:r w:rsidRPr="00925259">
          <w:rPr>
            <w:rFonts w:ascii="Times New Roman" w:hAnsi="Times New Roman" w:cs="Times New Roman"/>
            <w:color w:val="0000FF"/>
            <w:sz w:val="24"/>
            <w:szCs w:val="24"/>
          </w:rPr>
          <w:t>формулой 10</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29" w:name="Par382"/>
      <w:bookmarkEnd w:id="29"/>
      <w:r w:rsidRPr="00925259">
        <w:rPr>
          <w:rFonts w:ascii="Times New Roman" w:hAnsi="Times New Roman" w:cs="Times New Roman"/>
          <w:sz w:val="24"/>
          <w:szCs w:val="24"/>
        </w:rPr>
        <w:t xml:space="preserve">(в ред. </w:t>
      </w:r>
      <w:hyperlink r:id="rId97"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Распределяемый между потребителями объем коммунальной услуги, предоставленной на общедомовые нужды за расчетный период, не может превышать объема коммунальной услуги, рассчитанного исходя из нормативов потребления коммунальной услуги, предоставленной на общедомовые нужды, за исключением случаев, когда общим собранием собственников помещений в многоквартирном доме, проведенным в установленном порядке, принято решение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коммунальной услуги, предоставленной на общедомовые нужды, между всеми жилыми и нежилыми помещениями пропорционально размеру общей площади каждого жилого и нежилого помещения.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30" w:name="Par385"/>
      <w:bookmarkEnd w:id="30"/>
      <w:r w:rsidRPr="00925259">
        <w:rPr>
          <w:rFonts w:ascii="Times New Roman" w:hAnsi="Times New Roman" w:cs="Times New Roman"/>
          <w:sz w:val="24"/>
          <w:szCs w:val="24"/>
        </w:rPr>
        <w:t xml:space="preserve">(в ред. </w:t>
      </w:r>
      <w:hyperlink r:id="rId98"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если указанное решение не принято, объем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коммунальной услуги, предоставленной на общедомовые нужды, исполнитель оплачивает за счет собственных средств.</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31" w:name="Par388"/>
      <w:bookmarkEnd w:id="31"/>
      <w:r w:rsidRPr="00925259">
        <w:rPr>
          <w:rFonts w:ascii="Times New Roman" w:hAnsi="Times New Roman" w:cs="Times New Roman"/>
          <w:sz w:val="24"/>
          <w:szCs w:val="24"/>
        </w:rPr>
        <w:t xml:space="preserve">(абзац введен </w:t>
      </w:r>
      <w:hyperlink r:id="rId99"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Установленный </w:t>
      </w:r>
      <w:hyperlink w:anchor="Par385" w:history="1">
        <w:r w:rsidRPr="00925259">
          <w:rPr>
            <w:rFonts w:ascii="Times New Roman" w:hAnsi="Times New Roman" w:cs="Times New Roman"/>
            <w:color w:val="0000FF"/>
            <w:sz w:val="24"/>
            <w:szCs w:val="24"/>
          </w:rPr>
          <w:t>абзацами вторым</w:t>
        </w:r>
      </w:hyperlink>
      <w:r w:rsidRPr="00925259">
        <w:rPr>
          <w:rFonts w:ascii="Times New Roman" w:hAnsi="Times New Roman" w:cs="Times New Roman"/>
          <w:sz w:val="24"/>
          <w:szCs w:val="24"/>
        </w:rPr>
        <w:t xml:space="preserve"> и </w:t>
      </w:r>
      <w:hyperlink w:anchor="Par388" w:history="1">
        <w:r w:rsidRPr="00925259">
          <w:rPr>
            <w:rFonts w:ascii="Times New Roman" w:hAnsi="Times New Roman" w:cs="Times New Roman"/>
            <w:color w:val="0000FF"/>
            <w:sz w:val="24"/>
            <w:szCs w:val="24"/>
          </w:rPr>
          <w:t>третьим</w:t>
        </w:r>
      </w:hyperlink>
      <w:r w:rsidRPr="00925259">
        <w:rPr>
          <w:rFonts w:ascii="Times New Roman" w:hAnsi="Times New Roman" w:cs="Times New Roman"/>
          <w:sz w:val="24"/>
          <w:szCs w:val="24"/>
        </w:rPr>
        <w:t xml:space="preserve"> настоящего пункта порядок расчета не распространяется на случаи, при которых в соответствии с настоящими Правилами исполнителем коммунальной услуги является ресурсоснабжающая организация. В указанных случаях объем коммунальной услуги, предоставленной на общедомовые нужды за расчетный период, рассчитывается и распределяется между потребителями пропорционально размеру общей площади принадлежащего каждому потребителю (находящегося в его пользовании) жилого или нежилого помещения в многоквартирном доме в соответствии с </w:t>
      </w:r>
      <w:hyperlink w:anchor="Par1100" w:history="1">
        <w:r w:rsidRPr="00925259">
          <w:rPr>
            <w:rFonts w:ascii="Times New Roman" w:hAnsi="Times New Roman" w:cs="Times New Roman"/>
            <w:color w:val="0000FF"/>
            <w:sz w:val="24"/>
            <w:szCs w:val="24"/>
          </w:rPr>
          <w:t>формулами 11</w:t>
        </w:r>
      </w:hyperlink>
      <w:r w:rsidRPr="00925259">
        <w:rPr>
          <w:rFonts w:ascii="Times New Roman" w:hAnsi="Times New Roman" w:cs="Times New Roman"/>
          <w:sz w:val="24"/>
          <w:szCs w:val="24"/>
        </w:rPr>
        <w:t xml:space="preserve"> - </w:t>
      </w:r>
      <w:hyperlink w:anchor="Par1140" w:history="1">
        <w:r w:rsidRPr="00925259">
          <w:rPr>
            <w:rFonts w:ascii="Times New Roman" w:hAnsi="Times New Roman" w:cs="Times New Roman"/>
            <w:color w:val="0000FF"/>
            <w:sz w:val="24"/>
            <w:szCs w:val="24"/>
          </w:rPr>
          <w:t>14</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00"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45. Если объем коммунальной услуги, предоставленной за расчетный период на общедомовые нужды, составит ноль, то плата за соответствующий вид коммунальной услуги, предоставленной на общедомовые нужды, за такой расчетный период потребителям не начисляется.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46. Плата за соответствующий вид коммунальной услуги, предоставленной за расчетный период на общедомовые нужды, потребителям не начисляется, если при расчете объема коммунальной услуги, предоставленной за расчетный период на общедомовые нужды, будет установлено, что объем коммунального ресурса, определенный исходя из показаний коллективного (общедомового) прибора учета за этот расчетный период, меньше чем сумма определенных в соответствии с </w:t>
      </w:r>
      <w:hyperlink w:anchor="Par364" w:history="1">
        <w:r w:rsidRPr="00925259">
          <w:rPr>
            <w:rFonts w:ascii="Times New Roman" w:hAnsi="Times New Roman" w:cs="Times New Roman"/>
            <w:color w:val="0000FF"/>
            <w:sz w:val="24"/>
            <w:szCs w:val="24"/>
          </w:rPr>
          <w:t>пунктами 42</w:t>
        </w:r>
      </w:hyperlink>
      <w:r w:rsidRPr="00925259">
        <w:rPr>
          <w:rFonts w:ascii="Times New Roman" w:hAnsi="Times New Roman" w:cs="Times New Roman"/>
          <w:sz w:val="24"/>
          <w:szCs w:val="24"/>
        </w:rPr>
        <w:t xml:space="preserve"> и </w:t>
      </w:r>
      <w:hyperlink w:anchor="Par376" w:history="1">
        <w:r w:rsidRPr="00925259">
          <w:rPr>
            <w:rFonts w:ascii="Times New Roman" w:hAnsi="Times New Roman" w:cs="Times New Roman"/>
            <w:color w:val="0000FF"/>
            <w:sz w:val="24"/>
            <w:szCs w:val="24"/>
          </w:rPr>
          <w:t>43</w:t>
        </w:r>
      </w:hyperlink>
      <w:r w:rsidRPr="00925259">
        <w:rPr>
          <w:rFonts w:ascii="Times New Roman" w:hAnsi="Times New Roman" w:cs="Times New Roman"/>
          <w:sz w:val="24"/>
          <w:szCs w:val="24"/>
        </w:rPr>
        <w:t xml:space="preserve"> настоящих Правил объемов соответствующего вида коммунальной услуги, предоставленной за этот расчетный период потребителям во всех жилых и нежилых помещениях, и определенных в соответствии с </w:t>
      </w:r>
      <w:hyperlink w:anchor="Par416" w:history="1">
        <w:r w:rsidRPr="00925259">
          <w:rPr>
            <w:rFonts w:ascii="Times New Roman" w:hAnsi="Times New Roman" w:cs="Times New Roman"/>
            <w:color w:val="0000FF"/>
            <w:sz w:val="24"/>
            <w:szCs w:val="24"/>
          </w:rPr>
          <w:t>пунктом 54</w:t>
        </w:r>
      </w:hyperlink>
      <w:r w:rsidRPr="00925259">
        <w:rPr>
          <w:rFonts w:ascii="Times New Roman" w:hAnsi="Times New Roman" w:cs="Times New Roman"/>
          <w:sz w:val="24"/>
          <w:szCs w:val="24"/>
        </w:rPr>
        <w:t xml:space="preserve">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2" w:name="Par393"/>
      <w:bookmarkEnd w:id="32"/>
      <w:r w:rsidRPr="00925259">
        <w:rPr>
          <w:rFonts w:ascii="Times New Roman" w:hAnsi="Times New Roman" w:cs="Times New Roman"/>
          <w:sz w:val="24"/>
          <w:szCs w:val="24"/>
        </w:rPr>
        <w:t xml:space="preserve">47. В случае, указанном в </w:t>
      </w:r>
      <w:hyperlink w:anchor="Par393" w:history="1">
        <w:r w:rsidRPr="00925259">
          <w:rPr>
            <w:rFonts w:ascii="Times New Roman" w:hAnsi="Times New Roman" w:cs="Times New Roman"/>
            <w:color w:val="0000FF"/>
            <w:sz w:val="24"/>
            <w:szCs w:val="24"/>
          </w:rPr>
          <w:t>пункте 46</w:t>
        </w:r>
      </w:hyperlink>
      <w:r w:rsidRPr="00925259">
        <w:rPr>
          <w:rFonts w:ascii="Times New Roman" w:hAnsi="Times New Roman" w:cs="Times New Roman"/>
          <w:sz w:val="24"/>
          <w:szCs w:val="24"/>
        </w:rPr>
        <w:t xml:space="preserve"> настоящих Правил, объем коммунального ресурса в размере образовавшейся разницы исполнитель обязан: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распределить между всеми жилыми помещениями (квартирами) пропорционально размеру общей площади каждого жилого помещения (квартиры) - в отношении отопления и газоснабжения для нужд отопления либо пропорционально количеству человек, постоянно и временно проживающих в каждом жилом помещении (квартире) - в отношении холодного и горячего водоснабжения, электроснабжения, газоснабжения для приготовления пищи и (или) подогрева воды;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33" w:name="Par395"/>
      <w:bookmarkEnd w:id="33"/>
      <w:r w:rsidRPr="00925259">
        <w:rPr>
          <w:rFonts w:ascii="Times New Roman" w:hAnsi="Times New Roman" w:cs="Times New Roman"/>
          <w:sz w:val="24"/>
          <w:szCs w:val="24"/>
        </w:rPr>
        <w:t xml:space="preserve">(в ред. </w:t>
      </w:r>
      <w:hyperlink r:id="rId101"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уменьшить на объем коммунального ресурса, отнесенный в ходе распределения на жилое помещение (квартиру), объем аналогичного коммунального ресурса, определенный для потребителя в жилом помещении за этот расчетный период в соответствии с </w:t>
      </w:r>
      <w:hyperlink w:anchor="Par364" w:history="1">
        <w:r w:rsidRPr="00925259">
          <w:rPr>
            <w:rFonts w:ascii="Times New Roman" w:hAnsi="Times New Roman" w:cs="Times New Roman"/>
            <w:color w:val="0000FF"/>
            <w:sz w:val="24"/>
            <w:szCs w:val="24"/>
          </w:rPr>
          <w:t>пунктом 42</w:t>
        </w:r>
      </w:hyperlink>
      <w:r w:rsidRPr="00925259">
        <w:rPr>
          <w:rFonts w:ascii="Times New Roman" w:hAnsi="Times New Roman" w:cs="Times New Roman"/>
          <w:sz w:val="24"/>
          <w:szCs w:val="24"/>
        </w:rPr>
        <w:t xml:space="preserve"> настоящих Правил, вплоть до нуля и использовать полученный в результате такого уменьшения объем коммунального ресурса при расчете размера платы потребителя за соответствующий вид коммунальной услуги, предоставленной в жилое помещение (квартиру) за этот расчетный период. В случае если объем коммунального ресурса, приходящийся на какого-либо потребителя в результате распределения в соответствии с </w:t>
      </w:r>
      <w:hyperlink w:anchor="Par395" w:history="1">
        <w:r w:rsidRPr="00925259">
          <w:rPr>
            <w:rFonts w:ascii="Times New Roman" w:hAnsi="Times New Roman" w:cs="Times New Roman"/>
            <w:color w:val="0000FF"/>
            <w:sz w:val="24"/>
            <w:szCs w:val="24"/>
          </w:rPr>
          <w:t>подпунктом "а"</w:t>
        </w:r>
      </w:hyperlink>
      <w:r w:rsidRPr="00925259">
        <w:rPr>
          <w:rFonts w:ascii="Times New Roman" w:hAnsi="Times New Roman" w:cs="Times New Roman"/>
          <w:sz w:val="24"/>
          <w:szCs w:val="24"/>
        </w:rPr>
        <w:t xml:space="preserve"> настоящего пункта, превышает объем коммунального ресурса, определенный для потребителя в соответствии с </w:t>
      </w:r>
      <w:hyperlink w:anchor="Par364" w:history="1">
        <w:r w:rsidRPr="00925259">
          <w:rPr>
            <w:rFonts w:ascii="Times New Roman" w:hAnsi="Times New Roman" w:cs="Times New Roman"/>
            <w:color w:val="0000FF"/>
            <w:sz w:val="24"/>
            <w:szCs w:val="24"/>
          </w:rPr>
          <w:t>пунктом 42</w:t>
        </w:r>
      </w:hyperlink>
      <w:r w:rsidRPr="00925259">
        <w:rPr>
          <w:rFonts w:ascii="Times New Roman" w:hAnsi="Times New Roman" w:cs="Times New Roman"/>
          <w:sz w:val="24"/>
          <w:szCs w:val="24"/>
        </w:rPr>
        <w:t xml:space="preserve"> настоящих Правил, излишек коммунального ресурса на следующий расчетный период не переносится и при расчете размера платы в следующем расчетном периоде не учитывается.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48. При отсутствии коллективного (общедомового) прибора учета размер платы за коммунальную услугу, предоставленную на общедомовые нужды, за исключением коммунальной услуги по отоплению, определяется в соответствии с </w:t>
      </w:r>
      <w:hyperlink w:anchor="Par1093" w:history="1">
        <w:r w:rsidRPr="00925259">
          <w:rPr>
            <w:rFonts w:ascii="Times New Roman" w:hAnsi="Times New Roman" w:cs="Times New Roman"/>
            <w:color w:val="0000FF"/>
            <w:sz w:val="24"/>
            <w:szCs w:val="24"/>
          </w:rPr>
          <w:t>формулой 10</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34" w:name="Par399"/>
      <w:bookmarkEnd w:id="34"/>
      <w:r w:rsidRPr="00925259">
        <w:rPr>
          <w:rFonts w:ascii="Times New Roman" w:hAnsi="Times New Roman" w:cs="Times New Roman"/>
          <w:sz w:val="24"/>
          <w:szCs w:val="24"/>
        </w:rPr>
        <w:t xml:space="preserve">(п. 48 в ред. </w:t>
      </w:r>
      <w:hyperlink r:id="rId102"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w:t>
      </w:r>
      <w:hyperlink w:anchor="Par364" w:history="1">
        <w:r w:rsidRPr="00925259">
          <w:rPr>
            <w:rFonts w:ascii="Times New Roman" w:hAnsi="Times New Roman" w:cs="Times New Roman"/>
            <w:color w:val="0000FF"/>
            <w:sz w:val="24"/>
            <w:szCs w:val="24"/>
          </w:rPr>
          <w:t>пунктом 42</w:t>
        </w:r>
      </w:hyperlink>
      <w:r w:rsidRPr="00925259">
        <w:rPr>
          <w:rFonts w:ascii="Times New Roman" w:hAnsi="Times New Roman" w:cs="Times New Roman"/>
          <w:sz w:val="24"/>
          <w:szCs w:val="24"/>
        </w:rPr>
        <w:t xml:space="preserve">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5" w:name="Par402"/>
      <w:bookmarkEnd w:id="35"/>
      <w:r w:rsidRPr="00925259">
        <w:rPr>
          <w:rFonts w:ascii="Times New Roman" w:hAnsi="Times New Roman" w:cs="Times New Roman"/>
          <w:sz w:val="24"/>
          <w:szCs w:val="24"/>
        </w:rPr>
        <w:t xml:space="preserve">Размер платы за коммунальную услугу, предоставленную потребителю при использовании земельного участка и расположенных на нем надворных построек, рассчитывается в соответствии с </w:t>
      </w:r>
      <w:hyperlink w:anchor="Par1232" w:history="1">
        <w:r w:rsidRPr="00925259">
          <w:rPr>
            <w:rFonts w:ascii="Times New Roman" w:hAnsi="Times New Roman" w:cs="Times New Roman"/>
            <w:color w:val="0000FF"/>
            <w:sz w:val="24"/>
            <w:szCs w:val="24"/>
          </w:rPr>
          <w:t>формулой 22</w:t>
        </w:r>
      </w:hyperlink>
      <w:r w:rsidRPr="00925259">
        <w:rPr>
          <w:rFonts w:ascii="Times New Roman" w:hAnsi="Times New Roman" w:cs="Times New Roman"/>
          <w:sz w:val="24"/>
          <w:szCs w:val="24"/>
        </w:rPr>
        <w:t xml:space="preserve"> 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w:t>
      </w:r>
      <w:hyperlink w:anchor="Par333" w:history="1">
        <w:r w:rsidRPr="00925259">
          <w:rPr>
            <w:rFonts w:ascii="Times New Roman" w:hAnsi="Times New Roman" w:cs="Times New Roman"/>
            <w:color w:val="0000FF"/>
            <w:sz w:val="24"/>
            <w:szCs w:val="24"/>
          </w:rPr>
          <w:t>подпунктом "к" пункта 34</w:t>
        </w:r>
      </w:hyperlink>
      <w:r w:rsidRPr="00925259">
        <w:rPr>
          <w:rFonts w:ascii="Times New Roman" w:hAnsi="Times New Roman" w:cs="Times New Roman"/>
          <w:sz w:val="24"/>
          <w:szCs w:val="24"/>
        </w:rPr>
        <w:t xml:space="preserve">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w:t>
      </w:r>
      <w:hyperlink w:anchor="Par1059" w:history="1">
        <w:r w:rsidRPr="00925259">
          <w:rPr>
            <w:rFonts w:ascii="Times New Roman" w:hAnsi="Times New Roman" w:cs="Times New Roman"/>
            <w:color w:val="0000FF"/>
            <w:sz w:val="24"/>
            <w:szCs w:val="24"/>
          </w:rPr>
          <w:t>формулами 7</w:t>
        </w:r>
      </w:hyperlink>
      <w:r w:rsidRPr="00925259">
        <w:rPr>
          <w:rFonts w:ascii="Times New Roman" w:hAnsi="Times New Roman" w:cs="Times New Roman"/>
          <w:sz w:val="24"/>
          <w:szCs w:val="24"/>
        </w:rPr>
        <w:t xml:space="preserve">, </w:t>
      </w:r>
      <w:hyperlink w:anchor="Par1068" w:history="1">
        <w:r w:rsidRPr="00925259">
          <w:rPr>
            <w:rFonts w:ascii="Times New Roman" w:hAnsi="Times New Roman" w:cs="Times New Roman"/>
            <w:color w:val="0000FF"/>
            <w:sz w:val="24"/>
            <w:szCs w:val="24"/>
          </w:rPr>
          <w:t>8</w:t>
        </w:r>
      </w:hyperlink>
      <w:r w:rsidRPr="00925259">
        <w:rPr>
          <w:rFonts w:ascii="Times New Roman" w:hAnsi="Times New Roman" w:cs="Times New Roman"/>
          <w:sz w:val="24"/>
          <w:szCs w:val="24"/>
        </w:rPr>
        <w:t xml:space="preserve">, </w:t>
      </w:r>
      <w:hyperlink w:anchor="Par1164" w:history="1">
        <w:r w:rsidRPr="00925259">
          <w:rPr>
            <w:rFonts w:ascii="Times New Roman" w:hAnsi="Times New Roman" w:cs="Times New Roman"/>
            <w:color w:val="0000FF"/>
            <w:sz w:val="24"/>
            <w:szCs w:val="24"/>
          </w:rPr>
          <w:t>16</w:t>
        </w:r>
      </w:hyperlink>
      <w:r w:rsidRPr="00925259">
        <w:rPr>
          <w:rFonts w:ascii="Times New Roman" w:hAnsi="Times New Roman" w:cs="Times New Roman"/>
          <w:sz w:val="24"/>
          <w:szCs w:val="24"/>
        </w:rPr>
        <w:t xml:space="preserve">, </w:t>
      </w:r>
      <w:hyperlink w:anchor="Par1199" w:history="1">
        <w:r w:rsidRPr="00925259">
          <w:rPr>
            <w:rFonts w:ascii="Times New Roman" w:hAnsi="Times New Roman" w:cs="Times New Roman"/>
            <w:color w:val="0000FF"/>
            <w:sz w:val="24"/>
            <w:szCs w:val="24"/>
          </w:rPr>
          <w:t>19</w:t>
        </w:r>
      </w:hyperlink>
      <w:r w:rsidRPr="00925259">
        <w:rPr>
          <w:rFonts w:ascii="Times New Roman" w:hAnsi="Times New Roman" w:cs="Times New Roman"/>
          <w:sz w:val="24"/>
          <w:szCs w:val="24"/>
        </w:rPr>
        <w:t xml:space="preserve"> и </w:t>
      </w:r>
      <w:hyperlink w:anchor="Par1216" w:history="1">
        <w:r w:rsidRPr="00925259">
          <w:rPr>
            <w:rFonts w:ascii="Times New Roman" w:hAnsi="Times New Roman" w:cs="Times New Roman"/>
            <w:color w:val="0000FF"/>
            <w:sz w:val="24"/>
            <w:szCs w:val="24"/>
          </w:rPr>
          <w:t>21</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6" w:name="Par407"/>
      <w:bookmarkEnd w:id="36"/>
      <w:r w:rsidRPr="00925259">
        <w:rPr>
          <w:rFonts w:ascii="Times New Roman" w:hAnsi="Times New Roman" w:cs="Times New Roman"/>
          <w:sz w:val="24"/>
          <w:szCs w:val="24"/>
        </w:rPr>
        <w:t xml:space="preserve">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w:t>
      </w:r>
      <w:hyperlink w:anchor="Par1077" w:history="1">
        <w:r w:rsidRPr="00925259">
          <w:rPr>
            <w:rFonts w:ascii="Times New Roman" w:hAnsi="Times New Roman" w:cs="Times New Roman"/>
            <w:color w:val="0000FF"/>
            <w:sz w:val="24"/>
            <w:szCs w:val="24"/>
          </w:rPr>
          <w:t>формулой 9</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При отсутствии указанного соглашения расчет платы за коммунальную услугу по электроснабжению осуществляется в соответствии с </w:t>
      </w:r>
      <w:hyperlink w:anchor="Par1059" w:history="1">
        <w:r w:rsidRPr="00925259">
          <w:rPr>
            <w:rFonts w:ascii="Times New Roman" w:hAnsi="Times New Roman" w:cs="Times New Roman"/>
            <w:color w:val="0000FF"/>
            <w:sz w:val="24"/>
            <w:szCs w:val="24"/>
          </w:rPr>
          <w:t>формулой 7</w:t>
        </w:r>
      </w:hyperlink>
      <w:r w:rsidRPr="00925259">
        <w:rPr>
          <w:rFonts w:ascii="Times New Roman" w:hAnsi="Times New Roman" w:cs="Times New Roman"/>
          <w:sz w:val="24"/>
          <w:szCs w:val="24"/>
        </w:rPr>
        <w:t xml:space="preserve"> приложения N 2 к настоящим Правилам без учета показаний комнатных приборов учета электрической энергии.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52. Расчет размера платы за коммунальные услуги, предоставленные потребителям в жилых 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53. Если многоквартирный дом оборудован коллективным (общедомовым) прибором учета тепловой энергии и при этом 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то рассчитанный в соответствии с </w:t>
      </w:r>
      <w:hyperlink w:anchor="Par364" w:history="1">
        <w:r w:rsidRPr="00925259">
          <w:rPr>
            <w:rFonts w:ascii="Times New Roman" w:hAnsi="Times New Roman" w:cs="Times New Roman"/>
            <w:color w:val="0000FF"/>
            <w:sz w:val="24"/>
            <w:szCs w:val="24"/>
          </w:rPr>
          <w:t>пунктами 42</w:t>
        </w:r>
      </w:hyperlink>
      <w:r w:rsidRPr="00925259">
        <w:rPr>
          <w:rFonts w:ascii="Times New Roman" w:hAnsi="Times New Roman" w:cs="Times New Roman"/>
          <w:sz w:val="24"/>
          <w:szCs w:val="24"/>
        </w:rPr>
        <w:t xml:space="preserve"> и </w:t>
      </w:r>
      <w:hyperlink w:anchor="Par376" w:history="1">
        <w:r w:rsidRPr="00925259">
          <w:rPr>
            <w:rFonts w:ascii="Times New Roman" w:hAnsi="Times New Roman" w:cs="Times New Roman"/>
            <w:color w:val="0000FF"/>
            <w:sz w:val="24"/>
            <w:szCs w:val="24"/>
          </w:rPr>
          <w:t>43</w:t>
        </w:r>
      </w:hyperlink>
      <w:r w:rsidRPr="00925259">
        <w:rPr>
          <w:rFonts w:ascii="Times New Roman" w:hAnsi="Times New Roman" w:cs="Times New Roman"/>
          <w:sz w:val="24"/>
          <w:szCs w:val="24"/>
        </w:rPr>
        <w:t xml:space="preserve"> настоящих Правил размер платы за коммунальную услугу по отоплению, предоставленную потребителю в жилом или нежилом помещении, оборудованном распределителями, подлежит 1 раз в год корректировке исполнителем в соответствии с </w:t>
      </w:r>
      <w:hyperlink w:anchor="Par1044" w:history="1">
        <w:r w:rsidRPr="00925259">
          <w:rPr>
            <w:rFonts w:ascii="Times New Roman" w:hAnsi="Times New Roman" w:cs="Times New Roman"/>
            <w:color w:val="0000FF"/>
            <w:sz w:val="24"/>
            <w:szCs w:val="24"/>
          </w:rPr>
          <w:t>формулой 6</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7" w:name="Par414"/>
      <w:bookmarkEnd w:id="37"/>
      <w:r w:rsidRPr="00925259">
        <w:rPr>
          <w:rFonts w:ascii="Times New Roman" w:hAnsi="Times New Roman" w:cs="Times New Roman"/>
          <w:sz w:val="24"/>
          <w:szCs w:val="24"/>
        </w:rPr>
        <w:t>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жилых и нежилых помещениях, оборудованных распределителями.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54.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использованного в течение расчетного периода при производстве коммунальной услуги по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8" w:name="Par416"/>
      <w:bookmarkEnd w:id="38"/>
      <w:r w:rsidRPr="00925259">
        <w:rPr>
          <w:rFonts w:ascii="Times New Roman" w:hAnsi="Times New Roman" w:cs="Times New Roman"/>
          <w:sz w:val="24"/>
          <w:szCs w:val="24"/>
        </w:rPr>
        <w:t>Объем использованного при производстве коммунального ресурса определяется исходя из показаний прибора учета, фиксирующего объем такого коммунального ресурса, а при его отсутствии определяется по удельным расходам такого коммунального ресурса на производство единицы тепловой энергии на цели отопления или единицы горячей воды на цели горячего водоснабжения. При этом общий объем (количество) произведенной исполнителем за расчетный период тепловой энергии на цели отопления или горячей воды на цели горячего водоснабжения рассчитывается по показаниям фиксирующих такие объемы приборов учета, установленных на оборудовании, с использованием которого исполнителем была произведена коммунальная услуга по отоплению или горячему водоснабжению, а при отсутствии таких приборов учета - как сумма показаний индивидуальных и общих (квартирных) приборов учета тепловой энергии или горячей воды, которыми оборудованы жилые и нежилые помещения потребителей, и объемов потребления тепловой энергии или горячей воды, определенных по нормативам потребления коммунальной услуги по отоплению или горячему водоснабжению теми потребителями, жилые и нежилые помещения которых не оборудованы такими приборами учета. Указанный расчетный способ применяется при определении объема использованного при производстве коммунального ресурса как в случае, когда такой коммунальный ресурс используется исполнителем только при производстве коммунальной услуги по отоплению и (или) горячему водоснабжению, так и в случае, когда коммунальный ресурс того вида, который используется исполнителем при производстве коммунальной услуги по отоплению и (или) горячему водоснабжению, также используется исполнителем для предоставления потребителям коммунальной услуги соответствующего вида.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многоквартирном доме в соответствии с </w:t>
      </w:r>
      <w:hyperlink w:anchor="Par1190" w:history="1">
        <w:r w:rsidRPr="00925259">
          <w:rPr>
            <w:rFonts w:ascii="Times New Roman" w:hAnsi="Times New Roman" w:cs="Times New Roman"/>
            <w:color w:val="0000FF"/>
            <w:sz w:val="24"/>
            <w:szCs w:val="24"/>
          </w:rPr>
          <w:t>формулой 18</w:t>
        </w:r>
      </w:hyperlink>
      <w:r w:rsidRPr="00925259">
        <w:rPr>
          <w:rFonts w:ascii="Times New Roman" w:hAnsi="Times New Roman" w:cs="Times New Roman"/>
          <w:sz w:val="24"/>
          <w:szCs w:val="24"/>
        </w:rPr>
        <w:t xml:space="preserve"> приложения N 2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w:t>
      </w:r>
      <w:hyperlink w:anchor="Par1207" w:history="1">
        <w:r w:rsidRPr="00925259">
          <w:rPr>
            <w:rFonts w:ascii="Times New Roman" w:hAnsi="Times New Roman" w:cs="Times New Roman"/>
            <w:color w:val="0000FF"/>
            <w:sz w:val="24"/>
            <w:szCs w:val="24"/>
          </w:rPr>
          <w:t>формулой 20</w:t>
        </w:r>
      </w:hyperlink>
      <w:r w:rsidRPr="00925259">
        <w:rPr>
          <w:rFonts w:ascii="Times New Roman" w:hAnsi="Times New Roman" w:cs="Times New Roman"/>
          <w:sz w:val="24"/>
          <w:szCs w:val="24"/>
        </w:rPr>
        <w:t xml:space="preserve"> приложения N 2 к настоящим Правилам как сумма 2 составляющих: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произведение объема потребленной потребителем горячей воды, приготовленной исполнителем, и тарифа на холодную воду;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стоимость коммунального ресурса, использованного для подогрева холодной воды при производстве коммунальной услуги по горячему водоснабжению, отнесенная на потребителя в каждом жилом и нежилом помещении пропорционально объему горячей воды, потребленному за расчетный период в жилом или нежилом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и ремонт общего имущества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этом случае объем холодной воды, а также электрической энергии, газа, тепловой энергии, используемых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56. 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 При этом в 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исполнителем и потребителем, а в случае отказа потребителя от подписания акта - исполнителем и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помещения (постоянно проживающему потребителю).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Указанный акт в течение 3 дней со дня его составления направляется исполнителем в органы внутренних дел и (или) органы, уполномоченные на осуществление функций по контролю и надзору в сфере миграции.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56(1) введен </w:t>
      </w:r>
      <w:hyperlink r:id="rId103"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9" w:name="Par433"/>
      <w:bookmarkEnd w:id="39"/>
      <w:r w:rsidRPr="00925259">
        <w:rPr>
          <w:rFonts w:ascii="Times New Roman" w:hAnsi="Times New Roman" w:cs="Times New Roman"/>
          <w:sz w:val="24"/>
          <w:szCs w:val="24"/>
        </w:rPr>
        <w:t xml:space="preserve">58. Количество временно проживающих в жилом помещении потребителей определяется на основании заявления, указанного в </w:t>
      </w:r>
      <w:hyperlink w:anchor="Par433" w:history="1">
        <w:r w:rsidRPr="00925259">
          <w:rPr>
            <w:rFonts w:ascii="Times New Roman" w:hAnsi="Times New Roman" w:cs="Times New Roman"/>
            <w:color w:val="0000FF"/>
            <w:sz w:val="24"/>
            <w:szCs w:val="24"/>
          </w:rPr>
          <w:t>подпункте "б" пункта 57</w:t>
        </w:r>
      </w:hyperlink>
      <w:r w:rsidRPr="00925259">
        <w:rPr>
          <w:rFonts w:ascii="Times New Roman" w:hAnsi="Times New Roman" w:cs="Times New Roman"/>
          <w:sz w:val="24"/>
          <w:szCs w:val="24"/>
        </w:rPr>
        <w:t xml:space="preserve"> настоящих Правил, и (или) на основании составленного уполномоченными органами протокола об административном правонарушении, предусмотренном </w:t>
      </w:r>
      <w:hyperlink r:id="rId104" w:history="1">
        <w:r w:rsidRPr="00925259">
          <w:rPr>
            <w:rFonts w:ascii="Times New Roman" w:hAnsi="Times New Roman" w:cs="Times New Roman"/>
            <w:color w:val="0000FF"/>
            <w:sz w:val="24"/>
            <w:szCs w:val="24"/>
          </w:rPr>
          <w:t>статьей 19.15</w:t>
        </w:r>
      </w:hyperlink>
      <w:r w:rsidRPr="00925259">
        <w:rPr>
          <w:rFonts w:ascii="Times New Roman" w:hAnsi="Times New Roman" w:cs="Times New Roman"/>
          <w:sz w:val="24"/>
          <w:szCs w:val="24"/>
        </w:rPr>
        <w:t xml:space="preserve"> Кодекса Российской Федерации об административных правонарушениях.</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58 в ред. </w:t>
      </w:r>
      <w:hyperlink r:id="rId105"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в следующих случаях и за указанные расчетные периоды: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40" w:name="Par437"/>
      <w:bookmarkEnd w:id="40"/>
      <w:r w:rsidRPr="00925259">
        <w:rPr>
          <w:rFonts w:ascii="Times New Roman" w:hAnsi="Times New Roman" w:cs="Times New Roman"/>
          <w:sz w:val="24"/>
          <w:szCs w:val="24"/>
        </w:rPr>
        <w:t xml:space="preserve">(в ред. </w:t>
      </w:r>
      <w:hyperlink r:id="rId106"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показания прибора учета, но не более 6 расчетных периодов подряд;</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"б" в ред. </w:t>
      </w:r>
      <w:hyperlink r:id="rId107"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в случае, указанном в </w:t>
      </w:r>
      <w:hyperlink w:anchor="Par600" w:history="1">
        <w:r w:rsidRPr="00925259">
          <w:rPr>
            <w:rFonts w:ascii="Times New Roman" w:hAnsi="Times New Roman" w:cs="Times New Roman"/>
            <w:color w:val="0000FF"/>
            <w:sz w:val="24"/>
            <w:szCs w:val="24"/>
          </w:rPr>
          <w:t>подпункте "д" пункта 85</w:t>
        </w:r>
      </w:hyperlink>
      <w:r w:rsidRPr="00925259">
        <w:rPr>
          <w:rFonts w:ascii="Times New Roman" w:hAnsi="Times New Roman" w:cs="Times New Roman"/>
          <w:sz w:val="24"/>
          <w:szCs w:val="24"/>
        </w:rPr>
        <w:t xml:space="preserve">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w:t>
      </w:r>
      <w:hyperlink w:anchor="Par601" w:history="1">
        <w:r w:rsidRPr="00925259">
          <w:rPr>
            <w:rFonts w:ascii="Times New Roman" w:hAnsi="Times New Roman" w:cs="Times New Roman"/>
            <w:color w:val="0000FF"/>
            <w:sz w:val="24"/>
            <w:szCs w:val="24"/>
          </w:rPr>
          <w:t>подпунктом "е" пункта 85</w:t>
        </w:r>
      </w:hyperlink>
      <w:r w:rsidRPr="00925259">
        <w:rPr>
          <w:rFonts w:ascii="Times New Roman" w:hAnsi="Times New Roman" w:cs="Times New Roman"/>
          <w:sz w:val="24"/>
          <w:szCs w:val="24"/>
        </w:rPr>
        <w:t xml:space="preserve"> настоящих Правил, но не более 3 расчетных периодов подряд.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59(1). Плата за коммунальную услугу, предоставленную на общедомовые нужды за расчетный период, с учетом положений </w:t>
      </w:r>
      <w:hyperlink w:anchor="Par382" w:history="1">
        <w:r w:rsidRPr="00925259">
          <w:rPr>
            <w:rFonts w:ascii="Times New Roman" w:hAnsi="Times New Roman" w:cs="Times New Roman"/>
            <w:color w:val="0000FF"/>
            <w:sz w:val="24"/>
            <w:szCs w:val="24"/>
          </w:rPr>
          <w:t>пункта 44</w:t>
        </w:r>
      </w:hyperlink>
      <w:r w:rsidRPr="00925259">
        <w:rPr>
          <w:rFonts w:ascii="Times New Roman" w:hAnsi="Times New Roman" w:cs="Times New Roman"/>
          <w:sz w:val="24"/>
          <w:szCs w:val="24"/>
        </w:rPr>
        <w:t xml:space="preserve">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коллективный (общедомовой) прибор учета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59(1) введен </w:t>
      </w:r>
      <w:hyperlink r:id="rId108"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КонсультантПлюс: примечание.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соответствии с </w:t>
      </w:r>
      <w:hyperlink r:id="rId109"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 с 1 января 2015 года пункт 60 будет изложен в новой </w:t>
      </w:r>
      <w:hyperlink r:id="rId110" w:history="1">
        <w:r w:rsidRPr="00925259">
          <w:rPr>
            <w:rFonts w:ascii="Times New Roman" w:hAnsi="Times New Roman" w:cs="Times New Roman"/>
            <w:color w:val="0000FF"/>
            <w:sz w:val="24"/>
            <w:szCs w:val="24"/>
          </w:rPr>
          <w:t>редакции</w:t>
        </w:r>
      </w:hyperlink>
      <w:r w:rsidRPr="00925259">
        <w:rPr>
          <w:rFonts w:ascii="Times New Roman" w:hAnsi="Times New Roman" w:cs="Times New Roman"/>
          <w:sz w:val="24"/>
          <w:szCs w:val="24"/>
        </w:rPr>
        <w:t xml:space="preserve"> и Правила будут дополнены </w:t>
      </w:r>
      <w:hyperlink r:id="rId111" w:history="1">
        <w:r w:rsidRPr="00925259">
          <w:rPr>
            <w:rFonts w:ascii="Times New Roman" w:hAnsi="Times New Roman" w:cs="Times New Roman"/>
            <w:color w:val="0000FF"/>
            <w:sz w:val="24"/>
            <w:szCs w:val="24"/>
          </w:rPr>
          <w:t>пунктами 60.1</w:t>
        </w:r>
      </w:hyperlink>
      <w:r w:rsidRPr="00925259">
        <w:rPr>
          <w:rFonts w:ascii="Times New Roman" w:hAnsi="Times New Roman" w:cs="Times New Roman"/>
          <w:sz w:val="24"/>
          <w:szCs w:val="24"/>
        </w:rPr>
        <w:t xml:space="preserve"> и </w:t>
      </w:r>
      <w:hyperlink r:id="rId112" w:history="1">
        <w:r w:rsidRPr="00925259">
          <w:rPr>
            <w:rFonts w:ascii="Times New Roman" w:hAnsi="Times New Roman" w:cs="Times New Roman"/>
            <w:color w:val="0000FF"/>
            <w:sz w:val="24"/>
            <w:szCs w:val="24"/>
          </w:rPr>
          <w:t>60.2</w:t>
        </w:r>
      </w:hyperlink>
      <w:r w:rsidRPr="00925259">
        <w:rPr>
          <w:rFonts w:ascii="Times New Roman" w:hAnsi="Times New Roman" w:cs="Times New Roman"/>
          <w:sz w:val="24"/>
          <w:szCs w:val="24"/>
        </w:rPr>
        <w:t>.</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60. По истечении указанного в </w:t>
      </w:r>
      <w:hyperlink w:anchor="Par437" w:history="1">
        <w:r w:rsidRPr="00925259">
          <w:rPr>
            <w:rFonts w:ascii="Times New Roman" w:hAnsi="Times New Roman" w:cs="Times New Roman"/>
            <w:color w:val="0000FF"/>
            <w:sz w:val="24"/>
            <w:szCs w:val="24"/>
          </w:rPr>
          <w:t>пункте 59</w:t>
        </w:r>
      </w:hyperlink>
      <w:r w:rsidRPr="00925259">
        <w:rPr>
          <w:rFonts w:ascii="Times New Roman" w:hAnsi="Times New Roman" w:cs="Times New Roman"/>
          <w:sz w:val="24"/>
          <w:szCs w:val="24"/>
        </w:rPr>
        <w:t xml:space="preserve">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w:t>
      </w:r>
      <w:hyperlink w:anchor="Par437" w:history="1">
        <w:r w:rsidRPr="00925259">
          <w:rPr>
            <w:rFonts w:ascii="Times New Roman" w:hAnsi="Times New Roman" w:cs="Times New Roman"/>
            <w:color w:val="0000FF"/>
            <w:sz w:val="24"/>
            <w:szCs w:val="24"/>
          </w:rPr>
          <w:t>пунктом</w:t>
        </w:r>
      </w:hyperlink>
      <w:r w:rsidRPr="00925259">
        <w:rPr>
          <w:rFonts w:ascii="Times New Roman" w:hAnsi="Times New Roman" w:cs="Times New Roman"/>
          <w:sz w:val="24"/>
          <w:szCs w:val="24"/>
        </w:rPr>
        <w:t xml:space="preserve">, плата за коммунальную услугу рассчитывается в соответствии с </w:t>
      </w:r>
      <w:hyperlink w:anchor="Par364" w:history="1">
        <w:r w:rsidRPr="00925259">
          <w:rPr>
            <w:rFonts w:ascii="Times New Roman" w:hAnsi="Times New Roman" w:cs="Times New Roman"/>
            <w:color w:val="0000FF"/>
            <w:sz w:val="24"/>
            <w:szCs w:val="24"/>
          </w:rPr>
          <w:t>пунктом 42</w:t>
        </w:r>
      </w:hyperlink>
      <w:r w:rsidRPr="00925259">
        <w:rPr>
          <w:rFonts w:ascii="Times New Roman" w:hAnsi="Times New Roman" w:cs="Times New Roman"/>
          <w:sz w:val="24"/>
          <w:szCs w:val="24"/>
        </w:rPr>
        <w:t xml:space="preserve"> настоящих Правил исходя из нормативов потребления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Плата за коммунальную услугу, предоставленную на общедомовые нужды за расчетный период, определяется исходя из рассчитанного среднемесячного объема потребления коммунального ресурса, определенного по показаниям общедомового (коллективного) прибора учета за период не менее 1 года (для отопления - исходя из среднемесячного за отопительный период объема потребления), а если период работы прибора учета составил меньше 1 года,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общедомовой (коллективный) прибор учета коммунального ресурса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общедомового (коллективного) прибора учета, но не более 3 расчетных периодов подряд.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61. 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 проверяемого прибора учета (распределителей) и объемом коммунального ресурса, который был предъявлен потребителем исполнителю и 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 излишне начисленной потребителю. Излишне уплаченные потребителем суммы подлежат зачету при оплате будущих расчетных периодов.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Перерасчет размера платы должен быть произведен исходя из снятых исполнителем в ходе проверки показаний проверяемого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этом, если потребителем не будет доказано иное, объем (количество) коммунального 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незамедлительно устранить (демонтировать) такое несанкционированное подключение и произвести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и его круглосуточной работы за период начиная с даты осуществления такого подключения, указанной в акте о выявлении несанкционированного подключения, составленном исполнителем с привлечением соответствующей ресурсоснабжающей организации, до даты устранения исполнителем такого несанкционированного подключения.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случае если несанкционированное подключение потребителя к внутридомовым инженерным системам повлекло возникновение убытков у другого потребителя (потребителей), в том числе в виде увеличения начисленной ему (им) исполнителем и уплаченной им (ими) платы за коммунальную услугу, то такой потребитель (потребители) вправе требовать в установленном гражданским </w:t>
      </w:r>
      <w:hyperlink r:id="rId113"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порядке возмещения причиненных ему (им) убытков с лица, которое неосновательно обогатилось за счет такого потребителя (потребителей).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обнаружении исполнителем факта несанкционированного вмешательства в работу индивидуального, общего (квартирного), комнатного прибора учета, расположенного в жилом или нежилом помещении потребителя, повлекшего искажение показаний такого прибора учета, исполнитель обязан прекратить использование показаний такого прибора учета при расчетах за коммунальную услугу и произвести перерасчет размера платы за коммунальную услугу для потребителя исходя из объемов коммунального ресурса, рассчитанных как произведение мощности имеющегося ресурсопотребляющего оборудования (для водоснабжения и водоотведения - по пропускной способности трубы) и его круглосуточной работы за период начиная с даты несанкционированного вмешательства в работу прибора учета, указанной в акте проверки состояния прибора учета, составленном исполнителем с привлечением соответствующей ресурсоснабжающей организации, до даты устранения такого вмешательства.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дату осуществления несанкционированного подключения или вмешательства в работу прибора учета установить невозможно, то доначисление должно быть произведено начиная с даты проведения исполнителем предыдущей проверки, но не более чем за 6 месяцев, предшествующих месяцу, в котором выявлено несанкционированное подключение или вмешательство в работу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63. Потребители обязаны своевременно вносить плату за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64.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Внесение потребителем платы за коммунальные услуги непосредственно в ресурсоснабжающую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коммунальных услуг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организации либо действующему по ее поручению платежному агенту или банковскому платежному агенту.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65. Если иное не установлено договором, содержащим положения о предоставлении коммунальных услуг, потребитель вправе по своему выбору: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оплачивать коммунальные услуги наличными денежными средствами,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не менее 3 лет со дня оплаты;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осуществлять предварительную оплату коммунальных услуг в счет будущих расчетных периодов.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не установлен иной срок внесения платы за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не установлен иной срок представления платежных документов.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68. Информация об изменении тарифов и нормативов потребления коммунальных услуг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69. В платежном документе указываются: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фондов - сведения о нанимателе жилого помещения (с указанием фамилии, имени и отчества нанимателя);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определенные в соответствии с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объем каждого вида коммунальных услуг, за исключением коммунальных услуг по отоплению и горячему водоснабжению, произведенных исполнителем при отсутствии централизованных теплоснабжения и горячего водоснабжения, предоставленных за расчетный период на общедомовые нужды в расчете на каждого потребителя, и размер платы за каждый вид таких коммунальных услуг, определенные в соответствии с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общий объем каждого вида коммунальных услуг на общедомовые нужды, предоставленный в многоквартирном доме за расчетный период, показания коллективного (общедомового) прибора учета соответствующего вида коммунального ресурса, суммарный 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сведения о размере перерасчета (доначисления или уменьшения) платы за коммунальные услуги с указанием оснований, в том числе в связи с:</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пользованием жилым помещением временно проживающими потребителями;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предоставлением коммунальных услуг ненадлежащего качества и (или) с перерывами, превышающими установленную продолжительность;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временным отсутствием потребителя в занимаемом жилом помещении, не оборудованном индивидуальными и (или) общими (квартирными) приборами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уплатой исполнителем потребителю неустоек (штрафов, пеней), установленных федеральными законами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иными основаниями, установленными в настоящих Правилах;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з) сведения о размере задолженности потребителя перед исполнителем за предыдущие расчетные периоды;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к) сведения о рассрочке и (или) отсрочке внесения платы за коммунальные услуги, предоставленной потребителю в соответствии с </w:t>
      </w:r>
      <w:hyperlink w:anchor="Par495" w:history="1">
        <w:r w:rsidRPr="00925259">
          <w:rPr>
            <w:rFonts w:ascii="Times New Roman" w:hAnsi="Times New Roman" w:cs="Times New Roman"/>
            <w:color w:val="0000FF"/>
            <w:sz w:val="24"/>
            <w:szCs w:val="24"/>
          </w:rPr>
          <w:t>пунктами 72</w:t>
        </w:r>
      </w:hyperlink>
      <w:r w:rsidRPr="00925259">
        <w:rPr>
          <w:rFonts w:ascii="Times New Roman" w:hAnsi="Times New Roman" w:cs="Times New Roman"/>
          <w:sz w:val="24"/>
          <w:szCs w:val="24"/>
        </w:rPr>
        <w:t xml:space="preserve"> и </w:t>
      </w:r>
      <w:hyperlink w:anchor="Par501" w:history="1">
        <w:r w:rsidRPr="00925259">
          <w:rPr>
            <w:rFonts w:ascii="Times New Roman" w:hAnsi="Times New Roman" w:cs="Times New Roman"/>
            <w:color w:val="0000FF"/>
            <w:sz w:val="24"/>
            <w:szCs w:val="24"/>
          </w:rPr>
          <w:t>75</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л) другие сведения, подлежащие в соответствии с настоящими Правилами, нормативными </w:t>
      </w:r>
      <w:hyperlink r:id="rId114" w:history="1">
        <w:r w:rsidRPr="00925259">
          <w:rPr>
            <w:rFonts w:ascii="Times New Roman" w:hAnsi="Times New Roman" w:cs="Times New Roman"/>
            <w:color w:val="0000FF"/>
            <w:sz w:val="24"/>
            <w:szCs w:val="24"/>
          </w:rPr>
          <w:t>актами</w:t>
        </w:r>
      </w:hyperlink>
      <w:r w:rsidRPr="00925259">
        <w:rPr>
          <w:rFonts w:ascii="Times New Roman" w:hAnsi="Times New Roman" w:cs="Times New Roman"/>
          <w:sz w:val="24"/>
          <w:szCs w:val="24"/>
        </w:rPr>
        <w:t>, регулирующими порядок установления и применения социальной нормы потребления электрической энергии (мощности), и договором, содержащим положения о предоставлении коммунальных услуг, включению в платежные документы.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15"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22.07.2013 N 614)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70. В платежном документе, выставляемом потребителю коммунальных услуг в многоквартирном доме, плата за коммунальные услуги на общедомовые нужды и плата за коммунальные услуги, предоставленные потребителю в жилом или нежилом помещении, подлежат указанию отдельными строками, за исключением коммунальных услуг по отоплению и горячему водоснабжению, произведенных исполнителем при отсутствии централизованных теплоснабжения и горячего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отдельном документе, направляемом потребителю.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71. Примерная </w:t>
      </w:r>
      <w:hyperlink r:id="rId116" w:history="1">
        <w:r w:rsidRPr="00925259">
          <w:rPr>
            <w:rFonts w:ascii="Times New Roman" w:hAnsi="Times New Roman" w:cs="Times New Roman"/>
            <w:color w:val="0000FF"/>
            <w:sz w:val="24"/>
            <w:szCs w:val="24"/>
          </w:rPr>
          <w:t>форма</w:t>
        </w:r>
      </w:hyperlink>
      <w:r w:rsidRPr="00925259">
        <w:rPr>
          <w:rFonts w:ascii="Times New Roman" w:hAnsi="Times New Roman" w:cs="Times New Roman"/>
          <w:sz w:val="24"/>
          <w:szCs w:val="24"/>
        </w:rPr>
        <w:t xml:space="preserve"> платежного документа для внесения платы за коммунальные услуги и </w:t>
      </w:r>
      <w:hyperlink r:id="rId117" w:history="1">
        <w:r w:rsidRPr="00925259">
          <w:rPr>
            <w:rFonts w:ascii="Times New Roman" w:hAnsi="Times New Roman" w:cs="Times New Roman"/>
            <w:color w:val="0000FF"/>
            <w:sz w:val="24"/>
            <w:szCs w:val="24"/>
          </w:rPr>
          <w:t>методические рекомендации</w:t>
        </w:r>
      </w:hyperlink>
      <w:r w:rsidRPr="00925259">
        <w:rPr>
          <w:rFonts w:ascii="Times New Roman" w:hAnsi="Times New Roman" w:cs="Times New Roman"/>
          <w:sz w:val="24"/>
          <w:szCs w:val="24"/>
        </w:rPr>
        <w:t xml:space="preserve"> по ее заполнению устанавливается Министерством регионального развития Российской Федерации по согласованию с Федеральной службой по тарифам.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1" w:name="Par495"/>
      <w:bookmarkEnd w:id="41"/>
      <w:r w:rsidRPr="00925259">
        <w:rPr>
          <w:rFonts w:ascii="Times New Roman" w:hAnsi="Times New Roman" w:cs="Times New Roman"/>
          <w:sz w:val="24"/>
          <w:szCs w:val="24"/>
        </w:rPr>
        <w:t>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 подлежит внесению потребителем при оплате коммунальной услуги по этому платежному документу.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73. Потребитель, получивший от исполнителя платежный документ, указанный в </w:t>
      </w:r>
      <w:hyperlink w:anchor="Par495" w:history="1">
        <w:r w:rsidRPr="00925259">
          <w:rPr>
            <w:rFonts w:ascii="Times New Roman" w:hAnsi="Times New Roman" w:cs="Times New Roman"/>
            <w:color w:val="0000FF"/>
            <w:sz w:val="24"/>
            <w:szCs w:val="24"/>
          </w:rPr>
          <w:t>пункте 72</w:t>
        </w:r>
      </w:hyperlink>
      <w:r w:rsidRPr="00925259">
        <w:rPr>
          <w:rFonts w:ascii="Times New Roman" w:hAnsi="Times New Roman" w:cs="Times New Roman"/>
          <w:sz w:val="24"/>
          <w:szCs w:val="24"/>
        </w:rPr>
        <w:t xml:space="preserve">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пределах установленного периода рассрочки, в этом случае согласие исполнителя на досрочное внесение остатка платы не требуется.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ресурсоснабжающей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ресурсоснабжающая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ресурсоснабжающей организации предоставляется соответствующая компенсация (возмещение) средств, недополученных в виде процентов за предоставление рассрочки.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w:t>
      </w:r>
      <w:hyperlink w:anchor="Par495" w:history="1">
        <w:r w:rsidRPr="00925259">
          <w:rPr>
            <w:rFonts w:ascii="Times New Roman" w:hAnsi="Times New Roman" w:cs="Times New Roman"/>
            <w:color w:val="0000FF"/>
            <w:sz w:val="24"/>
            <w:szCs w:val="24"/>
          </w:rPr>
          <w:t>пункте 72</w:t>
        </w:r>
      </w:hyperlink>
      <w:r w:rsidRPr="00925259">
        <w:rPr>
          <w:rFonts w:ascii="Times New Roman" w:hAnsi="Times New Roman" w:cs="Times New Roman"/>
          <w:sz w:val="24"/>
          <w:szCs w:val="24"/>
        </w:rPr>
        <w:t xml:space="preserve"> настоящих Правил, согласовываются потребителем и исполнителем.</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bookmarkStart w:id="42" w:name="Par501"/>
      <w:bookmarkEnd w:id="42"/>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КонсультантПлюс: примечание.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До внесения изменений в федеральные законы и иные нормативные правовые акты в части замены порядка предоставления гражданам льгот по оплате жилья и коммунальных услуг на порядок предоставления в соответствии со </w:t>
      </w:r>
      <w:hyperlink r:id="rId118" w:history="1">
        <w:r w:rsidRPr="00925259">
          <w:rPr>
            <w:rFonts w:ascii="Times New Roman" w:hAnsi="Times New Roman" w:cs="Times New Roman"/>
            <w:color w:val="0000FF"/>
            <w:sz w:val="24"/>
            <w:szCs w:val="24"/>
          </w:rPr>
          <w:t>статьей 160</w:t>
        </w:r>
      </w:hyperlink>
      <w:r w:rsidRPr="00925259">
        <w:rPr>
          <w:rFonts w:ascii="Times New Roman" w:hAnsi="Times New Roman" w:cs="Times New Roman"/>
          <w:sz w:val="24"/>
          <w:szCs w:val="24"/>
        </w:rPr>
        <w:t xml:space="preserve"> Жилищного кодекса Российской Федерации компенсаций расходов на оплату жилых помещений и коммунальных услуг указанные льготы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 (</w:t>
      </w:r>
      <w:hyperlink r:id="rId119" w:history="1">
        <w:r w:rsidRPr="00925259">
          <w:rPr>
            <w:rFonts w:ascii="Times New Roman" w:hAnsi="Times New Roman" w:cs="Times New Roman"/>
            <w:color w:val="0000FF"/>
            <w:sz w:val="24"/>
            <w:szCs w:val="24"/>
          </w:rPr>
          <w:t>часть 2 статьи 8</w:t>
        </w:r>
      </w:hyperlink>
      <w:r w:rsidRPr="00925259">
        <w:rPr>
          <w:rFonts w:ascii="Times New Roman" w:hAnsi="Times New Roman" w:cs="Times New Roman"/>
          <w:sz w:val="24"/>
          <w:szCs w:val="24"/>
        </w:rPr>
        <w:t xml:space="preserve"> Федерального закона от 29.12.2004 N 189-ФЗ "О введении в действие Жилищного кодекса Российской Федерации").</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 Такая скидка применяется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20"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27.08.2012 N 857)</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21"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27.08.2012 N 857)</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79. Размер платы за доставку бытового газа в баллонах и твердого топлива к месту, указанному потребителем, устанавливается по соглашению потребителя и исполнителя - продавца бытового газа в баллонах и твердого топлива.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VII. Порядок учета коммунальных услуг с использованием</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приборов учета, основания и порядок проведения проверок</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состояния приборов учета и правильности снятия их показаний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К использованию допускаются приборы учета утвержденного типа и прошедшие поверку в соответствии с требованиями </w:t>
      </w:r>
      <w:hyperlink r:id="rId122"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межповерочном интервале, а также требования к условиям эксплуатации прибора учета должны быть указаны в сопроводительных документах к прибору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3" w:name="Par522"/>
      <w:bookmarkEnd w:id="43"/>
      <w:r w:rsidRPr="00925259">
        <w:rPr>
          <w:rFonts w:ascii="Times New Roman" w:hAnsi="Times New Roman" w:cs="Times New Roman"/>
          <w:sz w:val="24"/>
          <w:szCs w:val="24"/>
        </w:rPr>
        <w:t>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на основании заявки собственника жилого или нежилого помещения, поданной исполнителю.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заявке указывается следующая информация: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3"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4"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предлагаемая дата и время ввода установленного прибора учета в эксплуатацию;</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5"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тип и заводской номер установленного прибора учета, место его установки;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6"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сведения об организации, осуществившей монтаж прибора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7"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показания прибора учета на момент его установки;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8"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дата следующей поверки.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29"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заявке прилагаются копия паспорта на прибор учета, а также копии документов, подтверждающих результаты прохождения последней поверки прибора учета (за исключением новых приборов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(абзац введен </w:t>
      </w:r>
      <w:hyperlink r:id="rId130"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Установленный прибор учета должен быть введен в эксплуатацию не позднее месяца, следующего за датой его установки. При этом исполнитель обязан начиная со дня, следующего за днем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31" w:history="1">
        <w:r w:rsidR="00925259" w:rsidRPr="00925259">
          <w:rPr>
            <w:rFonts w:ascii="Times New Roman" w:hAnsi="Times New Roman" w:cs="Times New Roman"/>
            <w:color w:val="0000FF"/>
            <w:sz w:val="24"/>
            <w:szCs w:val="24"/>
          </w:rPr>
          <w:t>Критерии</w:t>
        </w:r>
      </w:hyperlink>
      <w:r w:rsidR="00925259" w:rsidRPr="00925259">
        <w:rPr>
          <w:rFonts w:ascii="Times New Roman" w:hAnsi="Times New Roman" w:cs="Times New Roman"/>
          <w:sz w:val="24"/>
          <w:szCs w:val="24"/>
        </w:rPr>
        <w:t xml:space="preserve"> наличия (отсутствия) технической возможности установки приборов учета, а также </w:t>
      </w:r>
      <w:hyperlink r:id="rId132" w:history="1">
        <w:r w:rsidR="00925259" w:rsidRPr="00925259">
          <w:rPr>
            <w:rFonts w:ascii="Times New Roman" w:hAnsi="Times New Roman" w:cs="Times New Roman"/>
            <w:color w:val="0000FF"/>
            <w:sz w:val="24"/>
            <w:szCs w:val="24"/>
          </w:rPr>
          <w:t>форма</w:t>
        </w:r>
      </w:hyperlink>
      <w:r w:rsidR="00925259" w:rsidRPr="00925259">
        <w:rPr>
          <w:rFonts w:ascii="Times New Roman" w:hAnsi="Times New Roman" w:cs="Times New Roman"/>
          <w:sz w:val="24"/>
          <w:szCs w:val="24"/>
        </w:rPr>
        <w:t xml:space="preserve"> акта обследования на предмет установления наличия (отсутствия) технической возможности установки приборов учета и </w:t>
      </w:r>
      <w:hyperlink r:id="rId133" w:history="1">
        <w:r w:rsidR="00925259" w:rsidRPr="00925259">
          <w:rPr>
            <w:rFonts w:ascii="Times New Roman" w:hAnsi="Times New Roman" w:cs="Times New Roman"/>
            <w:color w:val="0000FF"/>
            <w:sz w:val="24"/>
            <w:szCs w:val="24"/>
          </w:rPr>
          <w:t>порядок</w:t>
        </w:r>
      </w:hyperlink>
      <w:r w:rsidR="00925259" w:rsidRPr="00925259">
        <w:rPr>
          <w:rFonts w:ascii="Times New Roman" w:hAnsi="Times New Roman" w:cs="Times New Roman"/>
          <w:sz w:val="24"/>
          <w:szCs w:val="24"/>
        </w:rPr>
        <w:t xml:space="preserve"> ее заполнения утверждаются Министерством регионального развития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4" w:name="Par542"/>
      <w:bookmarkEnd w:id="44"/>
      <w:r w:rsidRPr="00925259">
        <w:rPr>
          <w:rFonts w:ascii="Times New Roman" w:hAnsi="Times New Roman" w:cs="Times New Roman"/>
          <w:sz w:val="24"/>
          <w:szCs w:val="24"/>
        </w:rPr>
        <w:t>При этом предложение о новых дате и времени осуществления работ направляется потребителю не позднее чем через 3 рабочих дня со дня получения заявки, а предложенная новая дата осуществления работ не может быть позднее 15 рабочих дней со дня получения заявки.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81(1) введен </w:t>
      </w:r>
      <w:hyperlink r:id="rId134"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81(2). В случае если исполнитель не явился в предложенные в заявке дату и время для осуществления ввода прибора учета в эксплуатацию или иные согласованные с потребителем дату и время и (или) предложенные исполнителем новые дата и время были позднее сроков, установленных </w:t>
      </w:r>
      <w:hyperlink w:anchor="Par542" w:history="1">
        <w:r w:rsidRPr="00925259">
          <w:rPr>
            <w:rFonts w:ascii="Times New Roman" w:hAnsi="Times New Roman" w:cs="Times New Roman"/>
            <w:color w:val="0000FF"/>
            <w:sz w:val="24"/>
            <w:szCs w:val="24"/>
          </w:rPr>
          <w:t>пунктом 81(1)</w:t>
        </w:r>
      </w:hyperlink>
      <w:r w:rsidRPr="00925259">
        <w:rPr>
          <w:rFonts w:ascii="Times New Roman" w:hAnsi="Times New Roman" w:cs="Times New Roman"/>
          <w:sz w:val="24"/>
          <w:szCs w:val="24"/>
        </w:rPr>
        <w:t xml:space="preserve"> настоящих Правил, прибор учета считается введенным в эксплуатацию с даты направления в адрес исполнителя заявки, отвечающей требованиям, установленным </w:t>
      </w:r>
      <w:hyperlink w:anchor="Par522" w:history="1">
        <w:r w:rsidRPr="00925259">
          <w:rPr>
            <w:rFonts w:ascii="Times New Roman" w:hAnsi="Times New Roman" w:cs="Times New Roman"/>
            <w:color w:val="0000FF"/>
            <w:sz w:val="24"/>
            <w:szCs w:val="24"/>
          </w:rPr>
          <w:t>пунктом 81</w:t>
        </w:r>
      </w:hyperlink>
      <w:r w:rsidRPr="00925259">
        <w:rPr>
          <w:rFonts w:ascii="Times New Roman" w:hAnsi="Times New Roman" w:cs="Times New Roman"/>
          <w:sz w:val="24"/>
          <w:szCs w:val="24"/>
        </w:rPr>
        <w:t xml:space="preserve"> настоящих Правил, и с этой даты его показания учитываются при определении объема потребления коммунальных услуг.</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81(2) введен </w:t>
      </w:r>
      <w:hyperlink r:id="rId135"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81(3).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 предусмотренного </w:t>
      </w:r>
      <w:hyperlink w:anchor="Par557" w:history="1">
        <w:r w:rsidRPr="00925259">
          <w:rPr>
            <w:rFonts w:ascii="Times New Roman" w:hAnsi="Times New Roman" w:cs="Times New Roman"/>
            <w:color w:val="0000FF"/>
            <w:sz w:val="24"/>
            <w:szCs w:val="24"/>
          </w:rPr>
          <w:t>пунктом 81(6)</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81(3) введен </w:t>
      </w:r>
      <w:hyperlink r:id="rId136"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81(4). В ходе ввода прибора учета в эксплуатацию проверке подлежат: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5" w:name="Par549"/>
      <w:bookmarkEnd w:id="45"/>
      <w:r w:rsidRPr="00925259">
        <w:rPr>
          <w:rFonts w:ascii="Times New Roman" w:hAnsi="Times New Roman" w:cs="Times New Roman"/>
          <w:sz w:val="24"/>
          <w:szCs w:val="24"/>
        </w:rPr>
        <w:t>а) соответствие заводского номера на приборе учета номеру, указанному в его паспорте;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соответствие прибора учета технической документации изготовителя прибора, в том числе комплектации и схеме монтажа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наличие знаков последней поверки (за исключением новых приборов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работоспособность прибора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81(4) введен </w:t>
      </w:r>
      <w:hyperlink r:id="rId137"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81(5). Несоответствие прибора учета положениям, предусмотренным </w:t>
      </w:r>
      <w:hyperlink w:anchor="Par549" w:history="1">
        <w:r w:rsidRPr="00925259">
          <w:rPr>
            <w:rFonts w:ascii="Times New Roman" w:hAnsi="Times New Roman" w:cs="Times New Roman"/>
            <w:color w:val="0000FF"/>
            <w:sz w:val="24"/>
            <w:szCs w:val="24"/>
          </w:rPr>
          <w:t>пунктом 81(4)</w:t>
        </w:r>
      </w:hyperlink>
      <w:r w:rsidRPr="00925259">
        <w:rPr>
          <w:rFonts w:ascii="Times New Roman" w:hAnsi="Times New Roman" w:cs="Times New Roman"/>
          <w:sz w:val="24"/>
          <w:szCs w:val="24"/>
        </w:rPr>
        <w:t xml:space="preserve"> настоящих Правил, выявленное исполнителем в ходе проверки, является основанием для отказа ввода прибора учета в эксплуатацию.</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81(5) введен </w:t>
      </w:r>
      <w:hyperlink r:id="rId138"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81(6). По результатам проверки прибора учета исполнитель оформляет акт ввода прибора учета в эксплуатацию, в котором указываются: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6" w:name="Par557"/>
      <w:bookmarkEnd w:id="46"/>
      <w:r w:rsidRPr="00925259">
        <w:rPr>
          <w:rFonts w:ascii="Times New Roman" w:hAnsi="Times New Roman" w:cs="Times New Roman"/>
          <w:sz w:val="24"/>
          <w:szCs w:val="24"/>
        </w:rPr>
        <w:t>а) дата, время и адрес ввода прибора учета в эксплуатацию;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фамилии, имена, отчества, должности и контактные данные лиц, принимавших участие в процедуре ввода прибора учета в эксплуатацию;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тип и заводской номер установленного прибора учета, а также место его установки;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решение о вводе или об отказе от ввода прибора учета в эксплуатацию с указанием оснований такого отказа;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в случае ввода прибора учета в эксплуатацию показания прибора учета на момент завершения процедуры ввода прибора учета в эксплуатацию и указание мест на приборе учета, где установлены контрольные одноразовые номерные пломбы (контрольные пломбы);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дата следующей поверки.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81(6) введен </w:t>
      </w:r>
      <w:hyperlink r:id="rId139"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81(7) введен </w:t>
      </w:r>
      <w:hyperlink r:id="rId140"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81(8) введен </w:t>
      </w:r>
      <w:hyperlink r:id="rId141"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81(9). Ввод приборов учета в эксплуатацию в случаях, предусмотренных настоящими Правилами, осуществляется исполнителем без взимания платы.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47" w:name="Par569"/>
      <w:bookmarkEnd w:id="47"/>
      <w:r w:rsidRPr="00925259">
        <w:rPr>
          <w:rFonts w:ascii="Times New Roman" w:hAnsi="Times New Roman" w:cs="Times New Roman"/>
          <w:sz w:val="24"/>
          <w:szCs w:val="24"/>
        </w:rPr>
        <w:t xml:space="preserve">(п. 81(9) введен </w:t>
      </w:r>
      <w:hyperlink r:id="rId142"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81(10). Эксплуатация, ремонт и замена приборов учета осуществляются в соответствии с технической документацией. Поверка приборов учета осуществляется в соответствии с положениями законодательства Российской Федерации об обеспечении единства измерений.</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81(10) введен </w:t>
      </w:r>
      <w:hyperlink r:id="rId143"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81(11). Прибор учета должен быть защищен от несанкционированного вмешательства в его работу.</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81(11) введен </w:t>
      </w:r>
      <w:hyperlink r:id="rId144"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81(12). Прибор учета считается вышедшим из строя в случаях: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неотображения приборами учета результатов измерений;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нарушения контрольных пломб и (или) знаков поверки;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механического повреждения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превышения допустимой погрешности показаний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истечения межповерочного интервала поверки приборов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81(12) введен </w:t>
      </w:r>
      <w:hyperlink r:id="rId145"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В случае если требуется проведение демонтажа прибора учета, исполнитель извещается о проведении указанных работ не менее чем за 2 рабочих дня. Демонтаж прибора учета, а также его последующий монтаж выполняются в присутствии представителей исполнителя, за исключением случаев, когда такие представители не явились к сроку демонтажа прибора учета, указанному в извещении.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81(13) введен </w:t>
      </w:r>
      <w:hyperlink r:id="rId146"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81(14). Ввод в эксплуатацию прибора учета после его ремонта, замены и поверки осуществляется в порядке, предусмотренном </w:t>
      </w:r>
      <w:hyperlink w:anchor="Par522" w:history="1">
        <w:r w:rsidRPr="00925259">
          <w:rPr>
            <w:rFonts w:ascii="Times New Roman" w:hAnsi="Times New Roman" w:cs="Times New Roman"/>
            <w:color w:val="0000FF"/>
            <w:sz w:val="24"/>
            <w:szCs w:val="24"/>
          </w:rPr>
          <w:t>пунктами 81</w:t>
        </w:r>
      </w:hyperlink>
      <w:r w:rsidRPr="00925259">
        <w:rPr>
          <w:rFonts w:ascii="Times New Roman" w:hAnsi="Times New Roman" w:cs="Times New Roman"/>
          <w:sz w:val="24"/>
          <w:szCs w:val="24"/>
        </w:rPr>
        <w:t xml:space="preserve"> - </w:t>
      </w:r>
      <w:hyperlink w:anchor="Par569" w:history="1">
        <w:r w:rsidRPr="00925259">
          <w:rPr>
            <w:rFonts w:ascii="Times New Roman" w:hAnsi="Times New Roman" w:cs="Times New Roman"/>
            <w:color w:val="0000FF"/>
            <w:sz w:val="24"/>
            <w:szCs w:val="24"/>
          </w:rPr>
          <w:t>81(9)</w:t>
        </w:r>
      </w:hyperlink>
      <w:r w:rsidRPr="00925259">
        <w:rPr>
          <w:rFonts w:ascii="Times New Roman" w:hAnsi="Times New Roman" w:cs="Times New Roman"/>
          <w:sz w:val="24"/>
          <w:szCs w:val="24"/>
        </w:rPr>
        <w:t xml:space="preserve"> настоящих Правил. Установленный прибор учета, в том числе после поверки, опломбируется исполнителем без взимания платы с потребителя, за исключением случаев,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81(14) введен </w:t>
      </w:r>
      <w:hyperlink r:id="rId147"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19.09.2013 N 824)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82. Исполнитель обязан: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8" w:name="Par586"/>
      <w:bookmarkEnd w:id="48"/>
      <w:r w:rsidRPr="00925259">
        <w:rPr>
          <w:rFonts w:ascii="Times New Roman" w:hAnsi="Times New Roman" w:cs="Times New Roman"/>
          <w:sz w:val="24"/>
          <w:szCs w:val="24"/>
        </w:rPr>
        <w:t>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когда снятие показаний таких приборов учета и распределителей осуществляют потребители).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83. Проверки, указанные в </w:t>
      </w:r>
      <w:hyperlink w:anchor="Par586" w:history="1">
        <w:r w:rsidRPr="00925259">
          <w:rPr>
            <w:rFonts w:ascii="Times New Roman" w:hAnsi="Times New Roman" w:cs="Times New Roman"/>
            <w:color w:val="0000FF"/>
            <w:sz w:val="24"/>
            <w:szCs w:val="24"/>
          </w:rPr>
          <w:t>пункте 82</w:t>
        </w:r>
      </w:hyperlink>
      <w:r w:rsidRPr="00925259">
        <w:rPr>
          <w:rFonts w:ascii="Times New Roman" w:hAnsi="Times New Roman" w:cs="Times New Roman"/>
          <w:sz w:val="24"/>
          <w:szCs w:val="24"/>
        </w:rPr>
        <w:t xml:space="preserve"> настоящих Правил, должны проводиться исполнителем не реже 1 раза в год, а если проверяемые приборы учета расположены в жилом помещении потребителя, то не чаще 1 раза в 6 месяцев.</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48"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84. При непредставлении потребителем исполнителю показаний индивидуального или общего (квартирного) прибора учета в течение 6 месяцев подряд исполнитель не позднее 15 дней со дня истечения указанного 6-месячного срока, иного срока, установленного договором, содержащим положения о предоставлении коммунальных услуг, и (или) решениями общего собрания собственников помещений в многоквартирном доме, обязан провести указанную в </w:t>
      </w:r>
      <w:hyperlink w:anchor="Par586" w:history="1">
        <w:r w:rsidRPr="00925259">
          <w:rPr>
            <w:rFonts w:ascii="Times New Roman" w:hAnsi="Times New Roman" w:cs="Times New Roman"/>
            <w:color w:val="0000FF"/>
            <w:sz w:val="24"/>
            <w:szCs w:val="24"/>
          </w:rPr>
          <w:t>пункте 82</w:t>
        </w:r>
      </w:hyperlink>
      <w:r w:rsidRPr="00925259">
        <w:rPr>
          <w:rFonts w:ascii="Times New Roman" w:hAnsi="Times New Roman" w:cs="Times New Roman"/>
          <w:sz w:val="24"/>
          <w:szCs w:val="24"/>
        </w:rPr>
        <w:t xml:space="preserve"> настоящих Правил проверку и снять показания прибора учета.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84 в ред. </w:t>
      </w:r>
      <w:hyperlink r:id="rId149"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85. Проверка, указанная в </w:t>
      </w:r>
      <w:hyperlink w:anchor="Par586" w:history="1">
        <w:r w:rsidRPr="00925259">
          <w:rPr>
            <w:rFonts w:ascii="Times New Roman" w:hAnsi="Times New Roman" w:cs="Times New Roman"/>
            <w:color w:val="0000FF"/>
            <w:sz w:val="24"/>
            <w:szCs w:val="24"/>
          </w:rPr>
          <w:t>пункте 82</w:t>
        </w:r>
      </w:hyperlink>
      <w:r w:rsidRPr="00925259">
        <w:rPr>
          <w:rFonts w:ascii="Times New Roman" w:hAnsi="Times New Roman" w:cs="Times New Roman"/>
          <w:sz w:val="24"/>
          <w:szCs w:val="24"/>
        </w:rPr>
        <w:t xml:space="preserve"> настоящих Правил, если для ее проведения требуется доступ в жилое или нежилое помещение потребителя, осуществляется исполнителем в следующем порядке: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9" w:name="Par595"/>
      <w:bookmarkEnd w:id="49"/>
      <w:r w:rsidRPr="00925259">
        <w:rPr>
          <w:rFonts w:ascii="Times New Roman" w:hAnsi="Times New Roman" w:cs="Times New Roman"/>
          <w:sz w:val="24"/>
          <w:szCs w:val="24"/>
        </w:rPr>
        <w:t>а) исполнитель направляет потребителю способом, позволяющим определить дату получения такого сообщения, или вручает под роспись письменное извещение с предложением сообщить об удобных для потребителя дате (датах) и времени допуска исполнителя для совершения проверки и разъяснением последствий бездействия потребителя или его отказа в допуске исполнителя к приборам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0" w:name="Par596"/>
      <w:bookmarkEnd w:id="50"/>
      <w:r w:rsidRPr="00925259">
        <w:rPr>
          <w:rFonts w:ascii="Times New Roman" w:hAnsi="Times New Roman" w:cs="Times New Roman"/>
          <w:sz w:val="24"/>
          <w:szCs w:val="24"/>
        </w:rPr>
        <w:t>б) потребитель обязан в течение 7 календарных дней со дня получения указанного извещения сообщить исполнителю способом, позволяющим определить дату получения такого сообщения исполнителем, об удобных для потребителя дате (датах) и времени в течение последующих 10 календарных дней, когда потребитель может обеспечить допуск исполнителя в занимаемое им жилое или нежилое помещение для проведения проверки. Если потребитель не может обеспечить допуск исполнителя в занимаемое им жилое помещение по причине временного отсутствия, то он обязан сообщить исполнителю об иных возможных дате (датах) и времени допуска для проведения проверки;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1" w:name="Par597"/>
      <w:bookmarkEnd w:id="51"/>
      <w:r w:rsidRPr="00925259">
        <w:rPr>
          <w:rFonts w:ascii="Times New Roman" w:hAnsi="Times New Roman" w:cs="Times New Roman"/>
          <w:sz w:val="24"/>
          <w:szCs w:val="24"/>
        </w:rPr>
        <w:t xml:space="preserve">в) при невыполнении потребителем обязанности, указанной в </w:t>
      </w:r>
      <w:hyperlink w:anchor="Par597" w:history="1">
        <w:r w:rsidRPr="00925259">
          <w:rPr>
            <w:rFonts w:ascii="Times New Roman" w:hAnsi="Times New Roman" w:cs="Times New Roman"/>
            <w:color w:val="0000FF"/>
            <w:sz w:val="24"/>
            <w:szCs w:val="24"/>
          </w:rPr>
          <w:t>подпункте "б"</w:t>
        </w:r>
      </w:hyperlink>
      <w:r w:rsidRPr="00925259">
        <w:rPr>
          <w:rFonts w:ascii="Times New Roman" w:hAnsi="Times New Roman" w:cs="Times New Roman"/>
          <w:sz w:val="24"/>
          <w:szCs w:val="24"/>
        </w:rPr>
        <w:t xml:space="preserve"> настоящего пункта, исполнитель повторно направляет потребителю письменное извещение в порядке, указанном в </w:t>
      </w:r>
      <w:hyperlink w:anchor="Par596" w:history="1">
        <w:r w:rsidRPr="00925259">
          <w:rPr>
            <w:rFonts w:ascii="Times New Roman" w:hAnsi="Times New Roman" w:cs="Times New Roman"/>
            <w:color w:val="0000FF"/>
            <w:sz w:val="24"/>
            <w:szCs w:val="24"/>
          </w:rPr>
          <w:t>подпункте "а"</w:t>
        </w:r>
      </w:hyperlink>
      <w:r w:rsidRPr="00925259">
        <w:rPr>
          <w:rFonts w:ascii="Times New Roman" w:hAnsi="Times New Roman" w:cs="Times New Roman"/>
          <w:sz w:val="24"/>
          <w:szCs w:val="24"/>
        </w:rPr>
        <w:t xml:space="preserve"> настоящего пункта, а потребитель обязан в течение 7 календарных дней со дня получения такого извещения сообщить исполнителю способом, позволяющим определить дату получения такого сообщения исполнителем, информацию, указанную в </w:t>
      </w:r>
      <w:hyperlink w:anchor="Par597" w:history="1">
        <w:r w:rsidRPr="00925259">
          <w:rPr>
            <w:rFonts w:ascii="Times New Roman" w:hAnsi="Times New Roman" w:cs="Times New Roman"/>
            <w:color w:val="0000FF"/>
            <w:sz w:val="24"/>
            <w:szCs w:val="24"/>
          </w:rPr>
          <w:t>подпункте "б"</w:t>
        </w:r>
      </w:hyperlink>
      <w:r w:rsidRPr="00925259">
        <w:rPr>
          <w:rFonts w:ascii="Times New Roman" w:hAnsi="Times New Roman" w:cs="Times New Roman"/>
          <w:sz w:val="24"/>
          <w:szCs w:val="24"/>
        </w:rPr>
        <w:t xml:space="preserve"> настоящего пункта;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2" w:name="Par598"/>
      <w:bookmarkEnd w:id="52"/>
      <w:r w:rsidRPr="00925259">
        <w:rPr>
          <w:rFonts w:ascii="Times New Roman" w:hAnsi="Times New Roman" w:cs="Times New Roman"/>
          <w:sz w:val="24"/>
          <w:szCs w:val="24"/>
        </w:rPr>
        <w:t xml:space="preserve">г) исполнитель в согласованные с потребителем в соответствии с </w:t>
      </w:r>
      <w:hyperlink w:anchor="Par597" w:history="1">
        <w:r w:rsidRPr="00925259">
          <w:rPr>
            <w:rFonts w:ascii="Times New Roman" w:hAnsi="Times New Roman" w:cs="Times New Roman"/>
            <w:color w:val="0000FF"/>
            <w:sz w:val="24"/>
            <w:szCs w:val="24"/>
          </w:rPr>
          <w:t>подпунктом "б"</w:t>
        </w:r>
      </w:hyperlink>
      <w:r w:rsidRPr="00925259">
        <w:rPr>
          <w:rFonts w:ascii="Times New Roman" w:hAnsi="Times New Roman" w:cs="Times New Roman"/>
          <w:sz w:val="24"/>
          <w:szCs w:val="24"/>
        </w:rPr>
        <w:t xml:space="preserve"> или </w:t>
      </w:r>
      <w:hyperlink w:anchor="Par598" w:history="1">
        <w:r w:rsidRPr="00925259">
          <w:rPr>
            <w:rFonts w:ascii="Times New Roman" w:hAnsi="Times New Roman" w:cs="Times New Roman"/>
            <w:color w:val="0000FF"/>
            <w:sz w:val="24"/>
            <w:szCs w:val="24"/>
          </w:rPr>
          <w:t>"в"</w:t>
        </w:r>
      </w:hyperlink>
      <w:r w:rsidRPr="00925259">
        <w:rPr>
          <w:rFonts w:ascii="Times New Roman" w:hAnsi="Times New Roman" w:cs="Times New Roman"/>
          <w:sz w:val="24"/>
          <w:szCs w:val="24"/>
        </w:rPr>
        <w:t xml:space="preserve"> настоящего пункта дату и время обязан провести проверку и составить акт проверки и передать 1 экземпляр акта потребителю. Акт проверки подписывается исполнителем и потребителем, а в случае отказа потребителя от подписания акта - исполнителем и 2 незаинтересованными лицами;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если потребитель не ответил на повторное уведомление исполнителя либо 2 и более раза не допустил исполнителя в занимаемое им жилое или нежилое помещение в согласованные потребителем дату и время и при этом в отношении потребителя, проживающего в жилом помещении, у исполнителя отсутствует информация о его временном отсутствии в занимаемом жилом помещении, исполнитель составляет акт об отказе в допуске к прибору учета. Акт об отказе в допуске исполнителя к приборам учета, расположенным в жилом или в нежилом помещении потребителя, подписывается исполнителем и потребителем, а в случае отказа потребителя от подписания акта - исполнителем и 2 незаинтересованными лицами. В акте указываются дата и время прибытия исполнителя для проведения проверки, причины отказа потребителя в допуске исполнителя к приборам учета (если потребитель заявил исполнителю о таких причинах), иные сведения, свидетельствующие о действиях (бездействии) потребителя, препятствующих исполнителю в проведении проверки. Исполнитель обязан передать 1 экземпляр акта потребителю;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3" w:name="Par600"/>
      <w:bookmarkEnd w:id="53"/>
      <w:r w:rsidRPr="00925259">
        <w:rPr>
          <w:rFonts w:ascii="Times New Roman" w:hAnsi="Times New Roman" w:cs="Times New Roman"/>
          <w:sz w:val="24"/>
          <w:szCs w:val="24"/>
        </w:rPr>
        <w:t>е) исполнитель обязан в течение 10 дней после получения от потребителя, в отношении которого оставлен акт об отказе в допуске к прибору учета, заявления о готовности допустить исполнителя в помещение для проверки провести проверку, составить акт проверки и передать 1 экземпляр акта потребителю. Акт проверки подписывается исполнителем и потребителем, а в случае отказа потребителя от подписания акта - исполнителем и 2 незаинтересованными лицами.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4" w:name="Par601"/>
      <w:bookmarkEnd w:id="54"/>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VIII. Порядок перерасчета размера платы</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за отдельные виды коммунальных услуг за период временного</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отсутствия потребителей в занимаемом жилом помещении,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не оборудованном индивидуальным и (или) общим</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(квартирным) прибором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осуществляется перерасчет размера платы за предоставленную потребителю в таком жилом помещении коммунальную услугу, за исключением коммунальной услуги по отоплению и газоснабжению на цели отопления жилых помещений.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88. Не подлежит перерасчету в связи с временным отсутствием потребителя в жилом помещении размер платы за коммунальные услуги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89. При применении двухставочных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w:t>
      </w:r>
      <w:hyperlink r:id="rId150"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законодательством Российской Федерации о государственном регулировании тарифов.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 чем за 6 месяцев, следующих за периодом, за который исполнителем произведен перерасчет размера платы за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w:t>
      </w:r>
      <w:hyperlink r:id="rId151" w:history="1">
        <w:r w:rsidRPr="00925259">
          <w:rPr>
            <w:rFonts w:ascii="Times New Roman" w:hAnsi="Times New Roman" w:cs="Times New Roman"/>
            <w:color w:val="0000FF"/>
            <w:sz w:val="24"/>
            <w:szCs w:val="24"/>
          </w:rPr>
          <w:t>частью 14 статьи 155</w:t>
        </w:r>
      </w:hyperlink>
      <w:r w:rsidRPr="00925259">
        <w:rPr>
          <w:rFonts w:ascii="Times New Roman" w:hAnsi="Times New Roman" w:cs="Times New Roman"/>
          <w:sz w:val="24"/>
          <w:szCs w:val="24"/>
        </w:rPr>
        <w:t xml:space="preserve"> Жилищного кодекса Российской Федерации последствия несвоевременного и (или) неполного внесения платы за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заявлению о перерасчете должны прилагаться документы, подтверждающие продолжительность периода временного отсутствия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5" w:name="Par621"/>
      <w:bookmarkEnd w:id="55"/>
      <w:r w:rsidRPr="00925259">
        <w:rPr>
          <w:rFonts w:ascii="Times New Roman" w:hAnsi="Times New Roman" w:cs="Times New Roman"/>
          <w:sz w:val="24"/>
          <w:szCs w:val="24"/>
        </w:rPr>
        <w:t>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справка о нахождении на лечении в стационарном лечебном учреждении или на санаторно-курортном лечении;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счета за проживание в гостинице, общежитии или другом месте временного пребывания или их заверенные копии;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справка организации, осуществляющей вневедомственную охрану жилого помещения, в 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з)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 справка дачного, садового, огороднического товарищества, подтверждающая период временного пребывания гражданина по месту нахождения дачного, садового, огороднического товарищества;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иные документы, которые, по мнению потребителя, подтверждают факт и продолжительность временного отсутствия потребителя в 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94. Документы, указанные в </w:t>
      </w:r>
      <w:hyperlink w:anchor="Par621" w:history="1">
        <w:r w:rsidRPr="00925259">
          <w:rPr>
            <w:rFonts w:ascii="Times New Roman" w:hAnsi="Times New Roman" w:cs="Times New Roman"/>
            <w:color w:val="0000FF"/>
            <w:sz w:val="24"/>
            <w:szCs w:val="24"/>
          </w:rPr>
          <w:t>пункте 93</w:t>
        </w:r>
      </w:hyperlink>
      <w:r w:rsidRPr="00925259">
        <w:rPr>
          <w:rFonts w:ascii="Times New Roman" w:hAnsi="Times New Roman" w:cs="Times New Roman"/>
          <w:sz w:val="24"/>
          <w:szCs w:val="24"/>
        </w:rPr>
        <w:t xml:space="preserve">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96. 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 представления потребителем исполнителю документов, указанных в </w:t>
      </w:r>
      <w:hyperlink w:anchor="Par621" w:history="1">
        <w:r w:rsidRPr="00925259">
          <w:rPr>
            <w:rFonts w:ascii="Times New Roman" w:hAnsi="Times New Roman" w:cs="Times New Roman"/>
            <w:color w:val="0000FF"/>
            <w:sz w:val="24"/>
            <w:szCs w:val="24"/>
          </w:rPr>
          <w:t>пункте 93</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97. Результаты перерасчета размера платы за коммунальные услуги отражаются: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случае подачи заявления о перерасчете после окончания периода временного отсутствия - в очередном платежном документе.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IX. Случаи и основания изменения размера платы</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bookmarkStart w:id="56" w:name="Par641"/>
      <w:bookmarkEnd w:id="56"/>
      <w:r w:rsidRPr="00925259">
        <w:rPr>
          <w:rFonts w:ascii="Times New Roman" w:hAnsi="Times New Roman" w:cs="Times New Roman"/>
          <w:sz w:val="24"/>
          <w:szCs w:val="24"/>
        </w:rPr>
        <w:t>за коммунальные услуги при предоставлении коммунальных</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услуг ненадлежащего качества и (или) с перерывами,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превышающими установленную продолжительность, а также</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при перерывах в предоставлении коммунальных услуг</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для проведения ремонтных и профилактических работ</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пределах установленной продолжительности перерывов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98. При предоставлении в расчетном периоде потребителю в жилом или нежилом помещении или на общедомовые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в соответствии с настоящими Правилами размер платы за коммунальную услугу за расчетный период формируется неокончательно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99. 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(общедомового), индивидуального или общего (квартирного) прибора учета соответствующего вида коммунального ресурса, снижается на размер платы за объем непредоставленной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100. Объем (количество) непредоставленной в течение расчетного периода коммунальной услуги на общедомовые нужды в многоквартирном доме при отсутствии коллективного (общедомового) прибора учета соответствующего вида коммунального ресурса рассчитывается исходя из продолжительности непредоставления коммунальной услуги и норматива потребления коммунальной услуги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Объем (количество) непредоставленной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исходя из продолжительности непредоставления коммунальной услуги и норматива потребления коммунальной услуги - для жилых помещений;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исходя из продолжительности непредоставления коммунальной услуги и расчетной величины потребления коммунальной услуги, определенной в соответствии с </w:t>
      </w:r>
      <w:hyperlink w:anchor="Par376" w:history="1">
        <w:r w:rsidRPr="00925259">
          <w:rPr>
            <w:rFonts w:ascii="Times New Roman" w:hAnsi="Times New Roman" w:cs="Times New Roman"/>
            <w:color w:val="0000FF"/>
            <w:sz w:val="24"/>
            <w:szCs w:val="24"/>
          </w:rPr>
          <w:t>пунктом 43</w:t>
        </w:r>
      </w:hyperlink>
      <w:r w:rsidRPr="00925259">
        <w:rPr>
          <w:rFonts w:ascii="Times New Roman" w:hAnsi="Times New Roman" w:cs="Times New Roman"/>
          <w:sz w:val="24"/>
          <w:szCs w:val="24"/>
        </w:rPr>
        <w:t xml:space="preserve"> настоящих Правил, - для нежилых помещений.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Объем (количество) непредоставленной коммунальной услуги отопления рассчитывается только в случаях, когда многоквартирный дом не оборудован коллективным (общедомовым) прибором учета тепловой энергии или когда многоквартирный дом оборудован коллективным (общедомовым)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w:t>
      </w:r>
      <w:hyperlink w:anchor="Par852" w:history="1">
        <w:r w:rsidRPr="00925259">
          <w:rPr>
            <w:rFonts w:ascii="Times New Roman" w:hAnsi="Times New Roman" w:cs="Times New Roman"/>
            <w:color w:val="0000FF"/>
            <w:sz w:val="24"/>
            <w:szCs w:val="24"/>
          </w:rPr>
          <w:t>приложением N 1</w:t>
        </w:r>
      </w:hyperlink>
      <w:r w:rsidRPr="00925259">
        <w:rPr>
          <w:rFonts w:ascii="Times New Roman" w:hAnsi="Times New Roman" w:cs="Times New Roman"/>
          <w:sz w:val="24"/>
          <w:szCs w:val="24"/>
        </w:rPr>
        <w:t xml:space="preserve">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7" w:name="Par658"/>
      <w:bookmarkEnd w:id="57"/>
      <w:r w:rsidRPr="00925259">
        <w:rPr>
          <w:rFonts w:ascii="Times New Roman" w:hAnsi="Times New Roman" w:cs="Times New Roman"/>
          <w:sz w:val="24"/>
          <w:szCs w:val="24"/>
        </w:rPr>
        <w:t xml:space="preserve">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102. При применении двухставочных тарифов плата за коммунальную услугу снижается: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 - только в отношении переменной составляющей платы за коммунальную услугу, которая определяется в соответствии с </w:t>
      </w:r>
      <w:hyperlink r:id="rId152"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о государственном регулировании тарифов исходя из объемов потребления соответствующего вида коммунального ресурса;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при предоставлении коммунальной услуги ненадлежащего качества и (или) с перерывами, превышающими установленную </w:t>
      </w:r>
      <w:hyperlink w:anchor="Par852" w:history="1">
        <w:r w:rsidRPr="00925259">
          <w:rPr>
            <w:rFonts w:ascii="Times New Roman" w:hAnsi="Times New Roman" w:cs="Times New Roman"/>
            <w:color w:val="0000FF"/>
            <w:sz w:val="24"/>
            <w:szCs w:val="24"/>
          </w:rPr>
          <w:t>приложением N 1</w:t>
        </w:r>
      </w:hyperlink>
      <w:r w:rsidRPr="00925259">
        <w:rPr>
          <w:rFonts w:ascii="Times New Roman" w:hAnsi="Times New Roman" w:cs="Times New Roman"/>
          <w:sz w:val="24"/>
          <w:szCs w:val="24"/>
        </w:rPr>
        <w:t xml:space="preserve"> к настоящим Правилам продолжительность, в том числе в связи с проведением ремонтных и профилактических работ, - в отношении всех составляющих платы за коммунальную услугу.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103. Если исполнителем является ресурсоснабжающая организация, которая в соответствии с договором, содержащим положения о предоставлении коммунальных услуг, не осуществляет обслуживание внутридомовых инженерных систем, то такая организация производит изменение размера платы за коммунальную услугу в том случае, если нарушение качества коммунальной услуги и (или) перерывы в предоставлении коммунальной услуги возникли до границы раздела элементов внутридомовых инженерных систем и централизованных сетей инженерно-технического обеспечения.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указанном случае,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изменение размера платы за коммунальную услугу не производится, а потребители вправе требовать возмещения причиненных им убытков, в том числе вызванных внесением платы за непредоставленную коммунальную услугу или коммунальную услугу ненадлежащего качества с лиц, привлеченных собственниками помещений в многоквартирном доме или собственниками жилых домов (домовладений) для обслуживания внутридомовых инженерных систем.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 Порядок установления факта предоставления коммунальных</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услуг ненадлежащего качества и (или) с перерывами,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превышающими установленную продолжительность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8" w:name="Par670"/>
      <w:bookmarkEnd w:id="58"/>
      <w:r w:rsidRPr="00925259">
        <w:rPr>
          <w:rFonts w:ascii="Times New Roman" w:hAnsi="Times New Roman" w:cs="Times New Roman"/>
          <w:sz w:val="24"/>
          <w:szCs w:val="24"/>
        </w:rPr>
        <w:t>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(далее - аварийно-диспетчерская служба).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(фамилию, имя и отчество), номер, за которым зарегистрировано сообщение потребителя, и время его регистрации.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9" w:name="Par675"/>
      <w:bookmarkEnd w:id="59"/>
      <w:r w:rsidRPr="00925259">
        <w:rPr>
          <w:rFonts w:ascii="Times New Roman" w:hAnsi="Times New Roman" w:cs="Times New Roman"/>
          <w:sz w:val="24"/>
          <w:szCs w:val="24"/>
        </w:rPr>
        <w:t>При этом если исполнителем является ресурсоснабжающая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 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0" w:name="Par677"/>
      <w:bookmarkEnd w:id="60"/>
      <w:r w:rsidRPr="00925259">
        <w:rPr>
          <w:rFonts w:ascii="Times New Roman" w:hAnsi="Times New Roman" w:cs="Times New Roman"/>
          <w:sz w:val="24"/>
          <w:szCs w:val="24"/>
        </w:rPr>
        <w:t>Если исполнителем является ресурсоснабжающая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109. По окончании проверки составляется акт проверки.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Если в ходе проверки возник спор относительно факта нарушения качества коммунальной услуги и (или) величины отступления от установленных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 параметров качества коммунальной услуги, то акт проверки составляется в соответствии с </w:t>
      </w:r>
      <w:hyperlink w:anchor="Par686" w:history="1">
        <w:r w:rsidRPr="00925259">
          <w:rPr>
            <w:rFonts w:ascii="Times New Roman" w:hAnsi="Times New Roman" w:cs="Times New Roman"/>
            <w:color w:val="0000FF"/>
            <w:sz w:val="24"/>
            <w:szCs w:val="24"/>
          </w:rPr>
          <w:t>пунктом 110</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1" w:name="Par686"/>
      <w:bookmarkEnd w:id="61"/>
      <w:r w:rsidRPr="00925259">
        <w:rPr>
          <w:rFonts w:ascii="Times New Roman" w:hAnsi="Times New Roman" w:cs="Times New Roman"/>
          <w:sz w:val="24"/>
          <w:szCs w:val="24"/>
        </w:rPr>
        <w:t>Любой заинтересованный участник проверки вправе инициировать проведение экспертизы качества коммунальной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их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с даты получения экспертного заключения передать его копии всем заинтересованным участникам проверки, которые участвовали в проверке.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расходы на ее проведение. Расходы на проведение экспертизы, инициированной иным участником проверки, несет такой участник.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 параметров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110(1). В случае непроведения исполнителем проверки в срок, установленный в </w:t>
      </w:r>
      <w:hyperlink w:anchor="Par677" w:history="1">
        <w:r w:rsidRPr="00925259">
          <w:rPr>
            <w:rFonts w:ascii="Times New Roman" w:hAnsi="Times New Roman" w:cs="Times New Roman"/>
            <w:color w:val="0000FF"/>
            <w:sz w:val="24"/>
            <w:szCs w:val="24"/>
          </w:rPr>
          <w:t>пункте 108</w:t>
        </w:r>
      </w:hyperlink>
      <w:r w:rsidRPr="00925259">
        <w:rPr>
          <w:rFonts w:ascii="Times New Roman" w:hAnsi="Times New Roman" w:cs="Times New Roman"/>
          <w:sz w:val="24"/>
          <w:szCs w:val="24"/>
        </w:rPr>
        <w:t xml:space="preserve">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62" w:name="Par693"/>
      <w:bookmarkEnd w:id="62"/>
      <w:r w:rsidRPr="00925259">
        <w:rPr>
          <w:rFonts w:ascii="Times New Roman" w:hAnsi="Times New Roman" w:cs="Times New Roman"/>
          <w:sz w:val="24"/>
          <w:szCs w:val="24"/>
        </w:rPr>
        <w:t xml:space="preserve">(п. 110(1) введен </w:t>
      </w:r>
      <w:hyperlink r:id="rId153"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111. Датой и временем, начиная с которых считается, что коммунальная услуга предоставляется с нарушениями качества, являются: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w:t>
      </w:r>
      <w:hyperlink w:anchor="Par670" w:history="1">
        <w:r w:rsidRPr="00925259">
          <w:rPr>
            <w:rFonts w:ascii="Times New Roman" w:hAnsi="Times New Roman" w:cs="Times New Roman"/>
            <w:color w:val="0000FF"/>
            <w:sz w:val="24"/>
            <w:szCs w:val="24"/>
          </w:rPr>
          <w:t>пункты 104</w:t>
        </w:r>
      </w:hyperlink>
      <w:r w:rsidRPr="00925259">
        <w:rPr>
          <w:rFonts w:ascii="Times New Roman" w:hAnsi="Times New Roman" w:cs="Times New Roman"/>
          <w:sz w:val="24"/>
          <w:szCs w:val="24"/>
        </w:rPr>
        <w:t xml:space="preserve">, </w:t>
      </w:r>
      <w:hyperlink w:anchor="Par675" w:history="1">
        <w:r w:rsidRPr="00925259">
          <w:rPr>
            <w:rFonts w:ascii="Times New Roman" w:hAnsi="Times New Roman" w:cs="Times New Roman"/>
            <w:color w:val="0000FF"/>
            <w:sz w:val="24"/>
            <w:szCs w:val="24"/>
          </w:rPr>
          <w:t>107</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ходе проведенной в соответствии с настоящим разделом проверки такой факт будет подтвержден, в том числе по результатам проведенной экспертизы (</w:t>
      </w:r>
      <w:hyperlink w:anchor="Par677" w:history="1">
        <w:r w:rsidRPr="00925259">
          <w:rPr>
            <w:rFonts w:ascii="Times New Roman" w:hAnsi="Times New Roman" w:cs="Times New Roman"/>
            <w:color w:val="0000FF"/>
            <w:sz w:val="24"/>
            <w:szCs w:val="24"/>
          </w:rPr>
          <w:t>пункт 108</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дата и время начала нарушения качества коммунальной услуги, которые были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154"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дата и время начала нарушения качества коммунальной услуги, которые были зафиксированы в акте проверки качества предоставляемых коммунальных услуг, составленном потребителем в соответствии с </w:t>
      </w:r>
      <w:hyperlink w:anchor="Par693" w:history="1">
        <w:r w:rsidRPr="00925259">
          <w:rPr>
            <w:rFonts w:ascii="Times New Roman" w:hAnsi="Times New Roman" w:cs="Times New Roman"/>
            <w:color w:val="0000FF"/>
            <w:sz w:val="24"/>
            <w:szCs w:val="24"/>
          </w:rPr>
          <w:t>пунктом 110(1)</w:t>
        </w:r>
      </w:hyperlink>
      <w:r w:rsidRPr="00925259">
        <w:rPr>
          <w:rFonts w:ascii="Times New Roman" w:hAnsi="Times New Roman" w:cs="Times New Roman"/>
          <w:sz w:val="24"/>
          <w:szCs w:val="24"/>
        </w:rPr>
        <w:t xml:space="preserve"> настоящих Правил,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(пп. "г" введен </w:t>
      </w:r>
      <w:hyperlink r:id="rId155"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112. Период нарушения качества коммунальной услуги считается оконченным: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w:t>
      </w:r>
      <w:hyperlink w:anchor="Par670" w:history="1">
        <w:r w:rsidRPr="00925259">
          <w:rPr>
            <w:rFonts w:ascii="Times New Roman" w:hAnsi="Times New Roman" w:cs="Times New Roman"/>
            <w:color w:val="0000FF"/>
            <w:sz w:val="24"/>
            <w:szCs w:val="24"/>
          </w:rPr>
          <w:t>пунктом 104</w:t>
        </w:r>
      </w:hyperlink>
      <w:r w:rsidRPr="00925259">
        <w:rPr>
          <w:rFonts w:ascii="Times New Roman" w:hAnsi="Times New Roman" w:cs="Times New Roman"/>
          <w:sz w:val="24"/>
          <w:szCs w:val="24"/>
        </w:rPr>
        <w:t xml:space="preserve"> настоящих Правил в журнале регистрации таких фактов;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3" w:name="Par702"/>
      <w:bookmarkEnd w:id="63"/>
      <w:r w:rsidRPr="00925259">
        <w:rPr>
          <w:rFonts w:ascii="Times New Roman" w:hAnsi="Times New Roman" w:cs="Times New Roman"/>
          <w:sz w:val="24"/>
          <w:szCs w:val="24"/>
        </w:rPr>
        <w:t>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4" w:name="Par703"/>
      <w:bookmarkEnd w:id="64"/>
      <w:r w:rsidRPr="00925259">
        <w:rPr>
          <w:rFonts w:ascii="Times New Roman" w:hAnsi="Times New Roman" w:cs="Times New Roman"/>
          <w:sz w:val="24"/>
          <w:szCs w:val="24"/>
        </w:rPr>
        <w:t xml:space="preserve">в) с даты и времени, указанных в акте о результатах проверки по итогам устранения причин нарушения качества коммунальной услуги, составленном в соответствии с </w:t>
      </w:r>
      <w:hyperlink w:anchor="Par706" w:history="1">
        <w:r w:rsidRPr="00925259">
          <w:rPr>
            <w:rFonts w:ascii="Times New Roman" w:hAnsi="Times New Roman" w:cs="Times New Roman"/>
            <w:color w:val="0000FF"/>
            <w:sz w:val="24"/>
            <w:szCs w:val="24"/>
          </w:rPr>
          <w:t>пунктом 113</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156"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5" w:name="Par705"/>
      <w:bookmarkEnd w:id="65"/>
      <w:r w:rsidRPr="00925259">
        <w:rPr>
          <w:rFonts w:ascii="Times New Roman" w:hAnsi="Times New Roman" w:cs="Times New Roman"/>
          <w:sz w:val="24"/>
          <w:szCs w:val="24"/>
        </w:rPr>
        <w:t>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6" w:name="Par706"/>
      <w:bookmarkEnd w:id="66"/>
      <w:r w:rsidRPr="00925259">
        <w:rPr>
          <w:rFonts w:ascii="Times New Roman" w:hAnsi="Times New Roman" w:cs="Times New Roman"/>
          <w:sz w:val="24"/>
          <w:szCs w:val="24"/>
        </w:rPr>
        <w:t xml:space="preserve">Если исполнитель не имеет возможности установить период нарушения качества коммунальной услуги на основе сведений, указанных в </w:t>
      </w:r>
      <w:hyperlink w:anchor="Par702" w:history="1">
        <w:r w:rsidRPr="00925259">
          <w:rPr>
            <w:rFonts w:ascii="Times New Roman" w:hAnsi="Times New Roman" w:cs="Times New Roman"/>
            <w:color w:val="0000FF"/>
            <w:sz w:val="24"/>
            <w:szCs w:val="24"/>
          </w:rPr>
          <w:t>подпунктах "а"</w:t>
        </w:r>
      </w:hyperlink>
      <w:r w:rsidRPr="00925259">
        <w:rPr>
          <w:rFonts w:ascii="Times New Roman" w:hAnsi="Times New Roman" w:cs="Times New Roman"/>
          <w:sz w:val="24"/>
          <w:szCs w:val="24"/>
        </w:rPr>
        <w:t xml:space="preserve">, </w:t>
      </w:r>
      <w:hyperlink w:anchor="Par703" w:history="1">
        <w:r w:rsidRPr="00925259">
          <w:rPr>
            <w:rFonts w:ascii="Times New Roman" w:hAnsi="Times New Roman" w:cs="Times New Roman"/>
            <w:color w:val="0000FF"/>
            <w:sz w:val="24"/>
            <w:szCs w:val="24"/>
          </w:rPr>
          <w:t>"б"</w:t>
        </w:r>
      </w:hyperlink>
      <w:r w:rsidRPr="00925259">
        <w:rPr>
          <w:rFonts w:ascii="Times New Roman" w:hAnsi="Times New Roman" w:cs="Times New Roman"/>
          <w:sz w:val="24"/>
          <w:szCs w:val="24"/>
        </w:rPr>
        <w:t xml:space="preserve"> и </w:t>
      </w:r>
      <w:hyperlink w:anchor="Par705" w:history="1">
        <w:r w:rsidRPr="00925259">
          <w:rPr>
            <w:rFonts w:ascii="Times New Roman" w:hAnsi="Times New Roman" w:cs="Times New Roman"/>
            <w:color w:val="0000FF"/>
            <w:sz w:val="24"/>
            <w:szCs w:val="24"/>
          </w:rPr>
          <w:t>"г" пункта 112</w:t>
        </w:r>
      </w:hyperlink>
      <w:r w:rsidRPr="00925259">
        <w:rPr>
          <w:rFonts w:ascii="Times New Roman" w:hAnsi="Times New Roman" w:cs="Times New Roman"/>
          <w:sz w:val="24"/>
          <w:szCs w:val="24"/>
        </w:rPr>
        <w:t xml:space="preserve"> настоящих Правил, то исполнитель обязан провести проверку устранения причин нарушения качества коммунальной услуги потребителю, который обращался с сообщением в аварийно-диспетчерскую службу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устранения причин нарушения качества коммунальной услуги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ресурсоснабжающей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 коммунальной услуги инициировано потребителем или исполнителем. В этом случае исполнитель обязан уведомить указанных лиц о дате и времени проведения проверки устранения причин нарушения качества коммунальной услуги. Указанные лица вправе отказаться от участия в такой проверке, уведомив об этом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XI. Приостановление или ограничение предоставления</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115. Исполнитель ограничивает или приостанавливает предоставление коммунальных услуг без предварительного уведомления потребителя в случае: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7" w:name="Par721"/>
      <w:bookmarkEnd w:id="67"/>
      <w:r w:rsidRPr="00925259">
        <w:rPr>
          <w:rFonts w:ascii="Times New Roman" w:hAnsi="Times New Roman" w:cs="Times New Roman"/>
          <w:sz w:val="24"/>
          <w:szCs w:val="24"/>
        </w:rPr>
        <w:t>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8" w:name="Par722"/>
      <w:bookmarkEnd w:id="68"/>
      <w:r w:rsidRPr="00925259">
        <w:rPr>
          <w:rFonts w:ascii="Times New Roman" w:hAnsi="Times New Roman" w:cs="Times New Roman"/>
          <w:sz w:val="24"/>
          <w:szCs w:val="24"/>
        </w:rP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9" w:name="Par725"/>
      <w:bookmarkEnd w:id="69"/>
      <w:r w:rsidRPr="00925259">
        <w:rPr>
          <w:rFonts w:ascii="Times New Roman" w:hAnsi="Times New Roman" w:cs="Times New Roman"/>
          <w:sz w:val="24"/>
          <w:szCs w:val="24"/>
        </w:rPr>
        <w:t xml:space="preserve">116. В случаях, указанных в </w:t>
      </w:r>
      <w:hyperlink w:anchor="Par721" w:history="1">
        <w:r w:rsidRPr="00925259">
          <w:rPr>
            <w:rFonts w:ascii="Times New Roman" w:hAnsi="Times New Roman" w:cs="Times New Roman"/>
            <w:color w:val="0000FF"/>
            <w:sz w:val="24"/>
            <w:szCs w:val="24"/>
          </w:rPr>
          <w:t>подпунктах "а"</w:t>
        </w:r>
      </w:hyperlink>
      <w:r w:rsidRPr="00925259">
        <w:rPr>
          <w:rFonts w:ascii="Times New Roman" w:hAnsi="Times New Roman" w:cs="Times New Roman"/>
          <w:sz w:val="24"/>
          <w:szCs w:val="24"/>
        </w:rPr>
        <w:t xml:space="preserve"> и </w:t>
      </w:r>
      <w:hyperlink w:anchor="Par722" w:history="1">
        <w:r w:rsidRPr="00925259">
          <w:rPr>
            <w:rFonts w:ascii="Times New Roman" w:hAnsi="Times New Roman" w:cs="Times New Roman"/>
            <w:color w:val="0000FF"/>
            <w:sz w:val="24"/>
            <w:szCs w:val="24"/>
          </w:rPr>
          <w:t>"б" пункта 115</w:t>
        </w:r>
      </w:hyperlink>
      <w:r w:rsidRPr="00925259">
        <w:rPr>
          <w:rFonts w:ascii="Times New Roman" w:hAnsi="Times New Roman" w:cs="Times New Roman"/>
          <w:sz w:val="24"/>
          <w:szCs w:val="24"/>
        </w:rPr>
        <w:t xml:space="preserve"> настоящих Правил, исполнитель обязан в соответствии с </w:t>
      </w:r>
      <w:hyperlink w:anchor="Par670" w:history="1">
        <w:r w:rsidRPr="00925259">
          <w:rPr>
            <w:rFonts w:ascii="Times New Roman" w:hAnsi="Times New Roman" w:cs="Times New Roman"/>
            <w:color w:val="0000FF"/>
            <w:sz w:val="24"/>
            <w:szCs w:val="24"/>
          </w:rPr>
          <w:t>пунктом 104</w:t>
        </w:r>
      </w:hyperlink>
      <w:r w:rsidRPr="00925259">
        <w:rPr>
          <w:rFonts w:ascii="Times New Roman" w:hAnsi="Times New Roman" w:cs="Times New Roman"/>
          <w:sz w:val="24"/>
          <w:szCs w:val="24"/>
        </w:rPr>
        <w:t xml:space="preserve"> настоящих Правил зарегистрировать в журнале учета дату, 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117. Исполнитель ограничивает или приостанавливает предоставление коммунальной услуги, предварительно уведомив об этом потребителя, в случае: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0" w:name="Par727"/>
      <w:bookmarkEnd w:id="70"/>
      <w:r w:rsidRPr="00925259">
        <w:rPr>
          <w:rFonts w:ascii="Times New Roman" w:hAnsi="Times New Roman" w:cs="Times New Roman"/>
          <w:sz w:val="24"/>
          <w:szCs w:val="24"/>
        </w:rPr>
        <w:t>а) неполной оплаты потребителем коммунальной услуги - через 30 дней после письменного предупреждения (уведомления) потребителя в порядке, указанном в настоящем разделе;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1" w:name="Par729"/>
      <w:bookmarkEnd w:id="71"/>
      <w:r w:rsidRPr="00925259">
        <w:rPr>
          <w:rFonts w:ascii="Times New Roman" w:hAnsi="Times New Roman" w:cs="Times New Roman"/>
          <w:sz w:val="24"/>
          <w:szCs w:val="24"/>
        </w:rPr>
        <w:t>118. 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3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случае если потребитель частично оплачивает предоставляемые исполнителем коммунальные услуги и услуги по содержанию и ремонту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потребителя по каждому виду коммунальной услуги исходя из частично неоплаченной суммы.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письменного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исполнитель в письменной форме направляет потребителю-должнику предупреждение (уведомление) о том, что в случае непогашения задолженности по оплате коммунальной услуги в течение 30 дней со дня передачи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доводится до сведения потребителя путем вручения ему под расписку или направления по почте заказным письмом (с описью вложения);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 с предварительным (за 3 суток) письменным извещением потребителя-должника путем вручения ему извещения под расписку;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2" w:name="Par735"/>
      <w:bookmarkEnd w:id="72"/>
      <w:r w:rsidRPr="00925259">
        <w:rPr>
          <w:rFonts w:ascii="Times New Roman" w:hAnsi="Times New Roman" w:cs="Times New Roman"/>
          <w:sz w:val="24"/>
          <w:szCs w:val="24"/>
        </w:rPr>
        <w:t xml:space="preserve">в) при отсутствии технической возможности введения ограничения в соответствии с </w:t>
      </w:r>
      <w:hyperlink w:anchor="Par735" w:history="1">
        <w:r w:rsidRPr="00925259">
          <w:rPr>
            <w:rFonts w:ascii="Times New Roman" w:hAnsi="Times New Roman" w:cs="Times New Roman"/>
            <w:color w:val="0000FF"/>
            <w:sz w:val="24"/>
            <w:szCs w:val="24"/>
          </w:rPr>
          <w:t>подпунктом "б"</w:t>
        </w:r>
      </w:hyperlink>
      <w:r w:rsidRPr="00925259">
        <w:rPr>
          <w:rFonts w:ascii="Times New Roman" w:hAnsi="Times New Roman" w:cs="Times New Roman"/>
          <w:sz w:val="24"/>
          <w:szCs w:val="24"/>
        </w:rPr>
        <w:t xml:space="preserve"> настоящего пункта либо при непогашении образовавшейся задолженности и по истечении 30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 - с предварительным (за 3 суток) письменным извещением потребителя-должника путем вручения ему извещения под расписку.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120. Предоставление коммунальных услуг возобновляется в течение 2 календарных дней со дня устранения причин, указанных в </w:t>
      </w:r>
      <w:hyperlink w:anchor="Par721" w:history="1">
        <w:r w:rsidRPr="00925259">
          <w:rPr>
            <w:rFonts w:ascii="Times New Roman" w:hAnsi="Times New Roman" w:cs="Times New Roman"/>
            <w:color w:val="0000FF"/>
            <w:sz w:val="24"/>
            <w:szCs w:val="24"/>
          </w:rPr>
          <w:t>подпунктах "а"</w:t>
        </w:r>
      </w:hyperlink>
      <w:r w:rsidRPr="00925259">
        <w:rPr>
          <w:rFonts w:ascii="Times New Roman" w:hAnsi="Times New Roman" w:cs="Times New Roman"/>
          <w:sz w:val="24"/>
          <w:szCs w:val="24"/>
        </w:rPr>
        <w:t xml:space="preserve">, </w:t>
      </w:r>
      <w:hyperlink w:anchor="Par722" w:history="1">
        <w:r w:rsidRPr="00925259">
          <w:rPr>
            <w:rFonts w:ascii="Times New Roman" w:hAnsi="Times New Roman" w:cs="Times New Roman"/>
            <w:color w:val="0000FF"/>
            <w:sz w:val="24"/>
            <w:szCs w:val="24"/>
          </w:rPr>
          <w:t>"б"</w:t>
        </w:r>
      </w:hyperlink>
      <w:r w:rsidRPr="00925259">
        <w:rPr>
          <w:rFonts w:ascii="Times New Roman" w:hAnsi="Times New Roman" w:cs="Times New Roman"/>
          <w:sz w:val="24"/>
          <w:szCs w:val="24"/>
        </w:rPr>
        <w:t xml:space="preserve"> и </w:t>
      </w:r>
      <w:hyperlink w:anchor="Par725" w:history="1">
        <w:r w:rsidRPr="00925259">
          <w:rPr>
            <w:rFonts w:ascii="Times New Roman" w:hAnsi="Times New Roman" w:cs="Times New Roman"/>
            <w:color w:val="0000FF"/>
            <w:sz w:val="24"/>
            <w:szCs w:val="24"/>
          </w:rPr>
          <w:t>"д" пункта 115</w:t>
        </w:r>
      </w:hyperlink>
      <w:r w:rsidRPr="00925259">
        <w:rPr>
          <w:rFonts w:ascii="Times New Roman" w:hAnsi="Times New Roman" w:cs="Times New Roman"/>
          <w:sz w:val="24"/>
          <w:szCs w:val="24"/>
        </w:rPr>
        <w:t xml:space="preserve"> и </w:t>
      </w:r>
      <w:hyperlink w:anchor="Par727" w:history="1">
        <w:r w:rsidRPr="00925259">
          <w:rPr>
            <w:rFonts w:ascii="Times New Roman" w:hAnsi="Times New Roman" w:cs="Times New Roman"/>
            <w:color w:val="0000FF"/>
            <w:sz w:val="24"/>
            <w:szCs w:val="24"/>
          </w:rPr>
          <w:t>пункте 117</w:t>
        </w:r>
      </w:hyperlink>
      <w:r w:rsidRPr="00925259">
        <w:rPr>
          <w:rFonts w:ascii="Times New Roman" w:hAnsi="Times New Roman" w:cs="Times New Roman"/>
          <w:sz w:val="24"/>
          <w:szCs w:val="24"/>
        </w:rPr>
        <w:t xml:space="preserve"> настоящих Правил, в том числе со дня полного погашения задолженности или заключения соглашения о порядке погашения задолженности, если исполнитель не принял решение возобновить предоставление коммунальных услуг с более раннего момента.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121. 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w:t>
      </w:r>
      <w:hyperlink w:anchor="Par721" w:history="1">
        <w:r w:rsidRPr="00925259">
          <w:rPr>
            <w:rFonts w:ascii="Times New Roman" w:hAnsi="Times New Roman" w:cs="Times New Roman"/>
            <w:color w:val="0000FF"/>
            <w:sz w:val="24"/>
            <w:szCs w:val="24"/>
          </w:rPr>
          <w:t>подпунктах "а"</w:t>
        </w:r>
      </w:hyperlink>
      <w:r w:rsidRPr="00925259">
        <w:rPr>
          <w:rFonts w:ascii="Times New Roman" w:hAnsi="Times New Roman" w:cs="Times New Roman"/>
          <w:sz w:val="24"/>
          <w:szCs w:val="24"/>
        </w:rPr>
        <w:t xml:space="preserve">, </w:t>
      </w:r>
      <w:hyperlink w:anchor="Par722" w:history="1">
        <w:r w:rsidRPr="00925259">
          <w:rPr>
            <w:rFonts w:ascii="Times New Roman" w:hAnsi="Times New Roman" w:cs="Times New Roman"/>
            <w:color w:val="0000FF"/>
            <w:sz w:val="24"/>
            <w:szCs w:val="24"/>
          </w:rPr>
          <w:t>"б"</w:t>
        </w:r>
      </w:hyperlink>
      <w:r w:rsidRPr="00925259">
        <w:rPr>
          <w:rFonts w:ascii="Times New Roman" w:hAnsi="Times New Roman" w:cs="Times New Roman"/>
          <w:sz w:val="24"/>
          <w:szCs w:val="24"/>
        </w:rPr>
        <w:t xml:space="preserve"> и </w:t>
      </w:r>
      <w:hyperlink w:anchor="Par725" w:history="1">
        <w:r w:rsidRPr="00925259">
          <w:rPr>
            <w:rFonts w:ascii="Times New Roman" w:hAnsi="Times New Roman" w:cs="Times New Roman"/>
            <w:color w:val="0000FF"/>
            <w:sz w:val="24"/>
            <w:szCs w:val="24"/>
          </w:rPr>
          <w:t>"д" пункта 115</w:t>
        </w:r>
      </w:hyperlink>
      <w:r w:rsidRPr="00925259">
        <w:rPr>
          <w:rFonts w:ascii="Times New Roman" w:hAnsi="Times New Roman" w:cs="Times New Roman"/>
          <w:sz w:val="24"/>
          <w:szCs w:val="24"/>
        </w:rPr>
        <w:t xml:space="preserve"> и </w:t>
      </w:r>
      <w:hyperlink w:anchor="Par729" w:history="1">
        <w:r w:rsidRPr="00925259">
          <w:rPr>
            <w:rFonts w:ascii="Times New Roman" w:hAnsi="Times New Roman" w:cs="Times New Roman"/>
            <w:color w:val="0000FF"/>
            <w:sz w:val="24"/>
            <w:szCs w:val="24"/>
          </w:rPr>
          <w:t>пункте "б" пункта 117</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122. Действия по ограничению или приостановлению предоставления коммунальных услуг не должны приводить 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повреждению общего имущества собственников помещений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нарушению установленных требований пригодности жилого помещения для постоянного проживания граждан.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XII. Особенности предоставления коммунальной услуги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по холодному водоснабжению через водоразборную колонку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126. 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w:t>
      </w:r>
      <w:hyperlink w:anchor="Par364" w:history="1">
        <w:r w:rsidRPr="00925259">
          <w:rPr>
            <w:rFonts w:ascii="Times New Roman" w:hAnsi="Times New Roman" w:cs="Times New Roman"/>
            <w:color w:val="0000FF"/>
            <w:sz w:val="24"/>
            <w:szCs w:val="24"/>
          </w:rPr>
          <w:t>пунктом 42</w:t>
        </w:r>
      </w:hyperlink>
      <w:r w:rsidRPr="00925259">
        <w:rPr>
          <w:rFonts w:ascii="Times New Roman" w:hAnsi="Times New Roman" w:cs="Times New Roman"/>
          <w:sz w:val="24"/>
          <w:szCs w:val="24"/>
        </w:rPr>
        <w:t xml:space="preserve"> настоящих Правил, исходя из норматива потребления коммунальной услуги по холодному водоснабжению через водоразборную колонку либо данных, указанных в </w:t>
      </w:r>
      <w:hyperlink w:anchor="Par437" w:history="1">
        <w:r w:rsidRPr="00925259">
          <w:rPr>
            <w:rFonts w:ascii="Times New Roman" w:hAnsi="Times New Roman" w:cs="Times New Roman"/>
            <w:color w:val="0000FF"/>
            <w:sz w:val="24"/>
            <w:szCs w:val="24"/>
          </w:rPr>
          <w:t>пункте 59</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127. Потребители помимо действий, указанных в </w:t>
      </w:r>
      <w:hyperlink w:anchor="Par335" w:history="1">
        <w:r w:rsidRPr="00925259">
          <w:rPr>
            <w:rFonts w:ascii="Times New Roman" w:hAnsi="Times New Roman" w:cs="Times New Roman"/>
            <w:color w:val="0000FF"/>
            <w:sz w:val="24"/>
            <w:szCs w:val="24"/>
          </w:rPr>
          <w:t>пункте 35</w:t>
        </w:r>
      </w:hyperlink>
      <w:r w:rsidRPr="00925259">
        <w:rPr>
          <w:rFonts w:ascii="Times New Roman" w:hAnsi="Times New Roman" w:cs="Times New Roman"/>
          <w:sz w:val="24"/>
          <w:szCs w:val="24"/>
        </w:rPr>
        <w:t xml:space="preserve"> настоящих Правил, не вправе: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производить у водоразборных колонок мытье транспортных средств, животных, а также стирку;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самовольно, без разрешения исполнителя, присоединять к водоразборным колонкам трубы, шланги и иные устройства и сооружения.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XIII. Особенности предоставления коммунальной</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услуги газоснабжения потребителей по централизованной</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сети газоснабжения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128. Исполнитель осуществляет газоснабжение потребителя в жилом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и при соблюдении условий, указанных в </w:t>
      </w:r>
      <w:hyperlink w:anchor="Par763" w:history="1">
        <w:r w:rsidRPr="00925259">
          <w:rPr>
            <w:rFonts w:ascii="Times New Roman" w:hAnsi="Times New Roman" w:cs="Times New Roman"/>
            <w:color w:val="0000FF"/>
            <w:sz w:val="24"/>
            <w:szCs w:val="24"/>
          </w:rPr>
          <w:t>пункте 131</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Исполнитель осуществляет газоснабжение потребителя в помещении в многоквартирном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w:t>
      </w:r>
      <w:hyperlink w:anchor="Par763" w:history="1">
        <w:r w:rsidRPr="00925259">
          <w:rPr>
            <w:rFonts w:ascii="Times New Roman" w:hAnsi="Times New Roman" w:cs="Times New Roman"/>
            <w:color w:val="0000FF"/>
            <w:sz w:val="24"/>
            <w:szCs w:val="24"/>
          </w:rPr>
          <w:t>пункте 131</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130. В случае использования коллективного (общедомового),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131. Газоснабжение потребителя осуществляется при условии организованного исполнителем аварийно-диспетчерского обслуживания потребителей, а также надлежащего технического обслуживания и ремонта внутридомового газового оборудования и внутриквартирного газового оборудования, которые должны осуществляться специализированной организацией по соответствующим договорам, заключенным: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3" w:name="Par763"/>
      <w:bookmarkEnd w:id="73"/>
      <w:r w:rsidRPr="00925259">
        <w:rPr>
          <w:rFonts w:ascii="Times New Roman" w:hAnsi="Times New Roman" w:cs="Times New Roman"/>
          <w:sz w:val="24"/>
          <w:szCs w:val="24"/>
        </w:rPr>
        <w:t>а)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установленного в жилом помещении государственного или муниципального жилищного фонда: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отношении внутридомового газового оборудования в жилом доме - по договору с собственником жилого дома, а в жилом доме государственного или муниципального жилищного фонда: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нанимателем - в части технического обслуживания и текущего ремонта такого оборудования;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 собственником - в части капитального ремонта такого оборудования.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132. Помимо случаев, предусмотренных </w:t>
      </w:r>
      <w:hyperlink w:anchor="Par727" w:history="1">
        <w:r w:rsidRPr="00925259">
          <w:rPr>
            <w:rFonts w:ascii="Times New Roman" w:hAnsi="Times New Roman" w:cs="Times New Roman"/>
            <w:color w:val="0000FF"/>
            <w:sz w:val="24"/>
            <w:szCs w:val="24"/>
          </w:rPr>
          <w:t>пунктом 117</w:t>
        </w:r>
      </w:hyperlink>
      <w:r w:rsidRPr="00925259">
        <w:rPr>
          <w:rFonts w:ascii="Times New Roman" w:hAnsi="Times New Roman" w:cs="Times New Roman"/>
          <w:sz w:val="24"/>
          <w:szCs w:val="24"/>
        </w:rPr>
        <w:t xml:space="preserve"> настоящих Правил, приостановление подачи газа потребителям допускается в случае: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отказа потребителем в допуске исполнителя в занимаемое потребителем жилое или нежилое помещение для проведения контрольной проверки состояния внутридомового газового оборудования и (или) внутриквартирного газового оборудования в порядке, установленном </w:t>
      </w:r>
      <w:hyperlink w:anchor="Par327" w:history="1">
        <w:r w:rsidRPr="00925259">
          <w:rPr>
            <w:rFonts w:ascii="Times New Roman" w:hAnsi="Times New Roman" w:cs="Times New Roman"/>
            <w:color w:val="0000FF"/>
            <w:sz w:val="24"/>
            <w:szCs w:val="24"/>
          </w:rPr>
          <w:t>подпунктом "е" пункта 34</w:t>
        </w:r>
      </w:hyperlink>
      <w:r w:rsidRPr="00925259">
        <w:rPr>
          <w:rFonts w:ascii="Times New Roman" w:hAnsi="Times New Roman" w:cs="Times New Roman"/>
          <w:sz w:val="24"/>
          <w:szCs w:val="24"/>
        </w:rPr>
        <w:t xml:space="preserve"> настоящих Правил, - через 30 дней после письменного предупреждения (уведомления)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отсутствия действующих договоров о техническом обслуживании и ремонте внутридомового газового оборудования и (или) внутриквартирного газового оборудования, указанных в </w:t>
      </w:r>
      <w:hyperlink w:anchor="Par763" w:history="1">
        <w:r w:rsidRPr="00925259">
          <w:rPr>
            <w:rFonts w:ascii="Times New Roman" w:hAnsi="Times New Roman" w:cs="Times New Roman"/>
            <w:color w:val="0000FF"/>
            <w:sz w:val="24"/>
            <w:szCs w:val="24"/>
          </w:rPr>
          <w:t>пункте 131</w:t>
        </w:r>
      </w:hyperlink>
      <w:r w:rsidRPr="00925259">
        <w:rPr>
          <w:rFonts w:ascii="Times New Roman" w:hAnsi="Times New Roman" w:cs="Times New Roman"/>
          <w:sz w:val="24"/>
          <w:szCs w:val="24"/>
        </w:rPr>
        <w:t xml:space="preserve"> настоящих Правил, - через 30 дней после письменного предупреждения (уведомления)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133. Работы по приостановлению и возобновлению подачи газа потребителю, устранению аварий (в том числе локализации аварийных утечек газа) могут проводиться только специализированной организацией, осуществляющей техническое обслуживание и ремонт внутридомового газового оборудования и (или) внутриквартирного газового оборудования по договору с исполнителем, а при проведении работ по приостановлению подачи газа на распределительных газопроводах - газораспределительной организацией. Указания исполнителя на приостановление подачи газа при наличии оснований, предусмотренных настоящими Правилами, являются обязательными к исполнению специализированной организацией, имеющей договор с исполнителем.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газопринимающего оборудования приостанавливает газоснабжение потребителя на срок проведения работ, но не более чем на срок, предусмотренный нормативами выполнения этих работ, утвержденными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XIV. Особенности продажи бытового газа в баллонах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135. Продаже подлежат наполненные сжиженным углеводородным газом баллоны (далее - газовые баллоны), прошедшие предварительное техническое освидетельствование и находящиеся в исправном состоянии.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137. Потребитель вправе потребовать провести контрольное взвешивание газовых баллонов в его присутствии.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баллона и сделать соответствующую отметку в журнале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потребителю передается текст правил по безопасному пользованию газом в быту.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XV. Особенности продажи и доставки твердого топлива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141. Твердое топливо может продаваться потребителям как непосредственно в определенном месте продажи или складирования, так и с использованием предварительных заказов на продажу и доставку топлива к месту, указанному потребителем.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лесо- и пиломатериалов в плотную кубомассу), а 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146. Отбор потребителем твердого топлива может производиться в месте его продажи или складирования.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147.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XVI. Ответственность исполнителя и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149. Исполнитель несет установленную законодательством Российской Федерации административную, уголовную или гражданско-правовую ответственность 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нарушение качества предоставления потребителю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вред, причиненный жизни, здоровью и имуществу потребителя вследствие нарушения качества предоставления коммунальных услуг, вследствие непредоставления потребителю полной и достоверной информации о предоставляемых коммунальных услугах;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w:t>
      </w:r>
      <w:hyperlink r:id="rId157"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При этом потребитель вправе требовать с исполнителя уплаты неустоек (штрафов, пеней) в размере, указанном в </w:t>
      </w:r>
      <w:hyperlink r:id="rId158" w:history="1">
        <w:r w:rsidRPr="00925259">
          <w:rPr>
            <w:rFonts w:ascii="Times New Roman" w:hAnsi="Times New Roman" w:cs="Times New Roman"/>
            <w:color w:val="0000FF"/>
            <w:sz w:val="24"/>
            <w:szCs w:val="24"/>
          </w:rPr>
          <w:t>Законе</w:t>
        </w:r>
      </w:hyperlink>
      <w:r w:rsidRPr="00925259">
        <w:rPr>
          <w:rFonts w:ascii="Times New Roman" w:hAnsi="Times New Roman" w:cs="Times New Roman"/>
          <w:sz w:val="24"/>
          <w:szCs w:val="24"/>
        </w:rPr>
        <w:t xml:space="preserve"> Российской Федерации "О защите прав потребителей", в случаях, указанных в </w:t>
      </w:r>
      <w:hyperlink w:anchor="Par822" w:history="1">
        <w:r w:rsidRPr="00925259">
          <w:rPr>
            <w:rFonts w:ascii="Times New Roman" w:hAnsi="Times New Roman" w:cs="Times New Roman"/>
            <w:color w:val="0000FF"/>
            <w:sz w:val="24"/>
            <w:szCs w:val="24"/>
          </w:rPr>
          <w:t>пункте 157</w:t>
        </w:r>
      </w:hyperlink>
      <w:r w:rsidRPr="00925259">
        <w:rPr>
          <w:rFonts w:ascii="Times New Roman" w:hAnsi="Times New Roman" w:cs="Times New Roman"/>
          <w:sz w:val="24"/>
          <w:szCs w:val="24"/>
        </w:rPr>
        <w:t xml:space="preserve">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непредоставления потребителю полной и достоверной информации о предоставляемых коммунальных услугах, подлежит возмещению исполнителем в полном объеме независимо от вины исполнителя. Указанный вред подлежит возмещению по правилам, предусмотренным </w:t>
      </w:r>
      <w:hyperlink r:id="rId159" w:history="1">
        <w:r w:rsidRPr="00925259">
          <w:rPr>
            <w:rFonts w:ascii="Times New Roman" w:hAnsi="Times New Roman" w:cs="Times New Roman"/>
            <w:color w:val="0000FF"/>
            <w:sz w:val="24"/>
            <w:szCs w:val="24"/>
          </w:rPr>
          <w:t>главой 59</w:t>
        </w:r>
      </w:hyperlink>
      <w:r w:rsidRPr="00925259">
        <w:rPr>
          <w:rFonts w:ascii="Times New Roman" w:hAnsi="Times New Roman" w:cs="Times New Roman"/>
          <w:sz w:val="24"/>
          <w:szCs w:val="24"/>
        </w:rPr>
        <w:t xml:space="preserve"> Гражданского кодекса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Вред, причиненный жизни, здоровью или имуществу потребителя вследствие нарушения 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152. 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Указанный акт должен быть составлен исполнителем и подписан им не позднее 12 часов с момента обращения потребителя в аварийно-диспетчерскую службу. При 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154. 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155. Если исполнителем вследствие нарушения прав потребителей, предусмотренных жилищным </w:t>
      </w:r>
      <w:hyperlink r:id="rId160"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Компенсация морального вреда осуществляется независимо от возмещения имущественного вреда и понесенных потребителем убытков.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w:t>
      </w:r>
      <w:hyperlink r:id="rId161" w:history="1">
        <w:r w:rsidRPr="00925259">
          <w:rPr>
            <w:rFonts w:ascii="Times New Roman" w:hAnsi="Times New Roman" w:cs="Times New Roman"/>
            <w:color w:val="0000FF"/>
            <w:sz w:val="24"/>
            <w:szCs w:val="24"/>
          </w:rPr>
          <w:t>Законе</w:t>
        </w:r>
      </w:hyperlink>
      <w:r w:rsidRPr="00925259">
        <w:rPr>
          <w:rFonts w:ascii="Times New Roman" w:hAnsi="Times New Roman" w:cs="Times New Roman"/>
          <w:sz w:val="24"/>
          <w:szCs w:val="24"/>
        </w:rPr>
        <w:t xml:space="preserve"> Российской Федерации "О защите прав потребителей", в следующих случаях: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4" w:name="Par822"/>
      <w:bookmarkEnd w:id="74"/>
      <w:r w:rsidRPr="00925259">
        <w:rPr>
          <w:rFonts w:ascii="Times New Roman" w:hAnsi="Times New Roman" w:cs="Times New Roman"/>
          <w:sz w:val="24"/>
          <w:szCs w:val="24"/>
        </w:rPr>
        <w:t>а) если исполнитель после заключения договора, содержащего положения о предоставлении коммунальных услуг, своевременно не приступил к предоставлению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если суммарное время перерывов в предоставлении коммунальных услуг за расчетный период превышает допустимые перерывы в предоставлении коммунальных услуг, установленные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если давление холодной или горячей воды и (или) температура горячей воды в точке водоразбора не отвечают требованиям, установленным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если давление газа в помещении потребителя не соответствует требованиям, установленным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w:t>
      </w:r>
      <w:hyperlink w:anchor="Par852" w:history="1">
        <w:r w:rsidRPr="00925259">
          <w:rPr>
            <w:rFonts w:ascii="Times New Roman" w:hAnsi="Times New Roman" w:cs="Times New Roman"/>
            <w:color w:val="0000FF"/>
            <w:sz w:val="24"/>
            <w:szCs w:val="24"/>
          </w:rPr>
          <w:t>приложении N 1</w:t>
        </w:r>
      </w:hyperlink>
      <w:r w:rsidRPr="00925259">
        <w:rPr>
          <w:rFonts w:ascii="Times New Roman" w:hAnsi="Times New Roman" w:cs="Times New Roman"/>
          <w:sz w:val="24"/>
          <w:szCs w:val="24"/>
        </w:rPr>
        <w:t xml:space="preserve"> к настоящим Правилам. 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з) в других случаях, предусмотренных договором.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158. Потребитель несет установленную </w:t>
      </w:r>
      <w:hyperlink r:id="rId162"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гражданско-правовую ответственность 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невнесение или несвоевременное внесение платы за коммунальные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159. Потребители, несвоевременно и (или) неполностью внесшие плату за коммунальные услуги, обязаны уплатить исполнителю пени в размере, установленном </w:t>
      </w:r>
      <w:hyperlink r:id="rId163" w:history="1">
        <w:r w:rsidRPr="00925259">
          <w:rPr>
            <w:rFonts w:ascii="Times New Roman" w:hAnsi="Times New Roman" w:cs="Times New Roman"/>
            <w:color w:val="0000FF"/>
            <w:sz w:val="24"/>
            <w:szCs w:val="24"/>
          </w:rPr>
          <w:t>частью 14 статьи 155</w:t>
        </w:r>
      </w:hyperlink>
      <w:r w:rsidRPr="00925259">
        <w:rPr>
          <w:rFonts w:ascii="Times New Roman" w:hAnsi="Times New Roman" w:cs="Times New Roman"/>
          <w:sz w:val="24"/>
          <w:szCs w:val="24"/>
        </w:rPr>
        <w:t xml:space="preserve"> Жилищного кодекса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w:t>
      </w:r>
      <w:hyperlink r:id="rId164" w:history="1">
        <w:r w:rsidRPr="00925259">
          <w:rPr>
            <w:rFonts w:ascii="Times New Roman" w:hAnsi="Times New Roman" w:cs="Times New Roman"/>
            <w:color w:val="0000FF"/>
            <w:sz w:val="24"/>
            <w:szCs w:val="24"/>
          </w:rPr>
          <w:t>главой 59</w:t>
        </w:r>
      </w:hyperlink>
      <w:r w:rsidRPr="00925259">
        <w:rPr>
          <w:rFonts w:ascii="Times New Roman" w:hAnsi="Times New Roman" w:cs="Times New Roman"/>
          <w:sz w:val="24"/>
          <w:szCs w:val="24"/>
        </w:rPr>
        <w:t xml:space="preserve"> Гражданского кодекса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925259">
        <w:rPr>
          <w:rFonts w:ascii="Times New Roman" w:hAnsi="Times New Roman" w:cs="Times New Roman"/>
          <w:sz w:val="24"/>
          <w:szCs w:val="24"/>
        </w:rPr>
        <w:t>XVII. Контроль за соблюдением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161. Государственный контроль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органами исполнительной власти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w:t>
      </w:r>
      <w:hyperlink r:id="rId165" w:history="1">
        <w:r w:rsidRPr="00925259">
          <w:rPr>
            <w:rFonts w:ascii="Times New Roman" w:hAnsi="Times New Roman" w:cs="Times New Roman"/>
            <w:color w:val="0000FF"/>
            <w:sz w:val="24"/>
            <w:szCs w:val="24"/>
          </w:rPr>
          <w:t>статьей 20</w:t>
        </w:r>
      </w:hyperlink>
      <w:r w:rsidRPr="00925259">
        <w:rPr>
          <w:rFonts w:ascii="Times New Roman" w:hAnsi="Times New Roman" w:cs="Times New Roman"/>
          <w:sz w:val="24"/>
          <w:szCs w:val="24"/>
        </w:rPr>
        <w:t xml:space="preserve"> Жилищного кодекса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925259">
        <w:rPr>
          <w:rFonts w:ascii="Times New Roman" w:hAnsi="Times New Roman" w:cs="Times New Roman"/>
          <w:sz w:val="24"/>
          <w:szCs w:val="24"/>
        </w:rPr>
        <w:t>Приложение N 1</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к Правилам предоставления</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коммунальных услуг собственникам</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и пользователям помещений</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в многоквартирных домах</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и жилых домов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ТРЕБОВАНИЯ К КАЧЕСТВУ КОММУНАЛЬНЫХ УСЛУГ</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sectPr w:rsidR="00925259" w:rsidRPr="00925259" w:rsidSect="00925259">
          <w:pgSz w:w="11906" w:h="16838"/>
          <w:pgMar w:top="993" w:right="850" w:bottom="1134" w:left="1134" w:header="708" w:footer="708" w:gutter="0"/>
          <w:cols w:space="708"/>
          <w:docGrid w:linePitch="360"/>
        </w:sect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bookmarkStart w:id="75" w:name="Par852"/>
      <w:bookmarkEnd w:id="75"/>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520"/>
        <w:gridCol w:w="3094"/>
        <w:gridCol w:w="4187"/>
      </w:tblGrid>
      <w:tr w:rsidR="00925259" w:rsidRPr="00925259">
        <w:trPr>
          <w:tblCellSpacing w:w="5" w:type="nil"/>
        </w:trPr>
        <w:tc>
          <w:tcPr>
            <w:tcW w:w="2520" w:type="dxa"/>
            <w:tcBorders>
              <w:top w:val="single" w:sz="4" w:space="0" w:color="auto"/>
              <w:bottom w:val="single" w:sz="4" w:space="0" w:color="auto"/>
            </w:tcBorders>
          </w:tcPr>
          <w:p w:rsidR="00925259" w:rsidRPr="00925259" w:rsidRDefault="00925259">
            <w:pPr>
              <w:widowControl w:val="0"/>
              <w:autoSpaceDE w:val="0"/>
              <w:autoSpaceDN w:val="0"/>
              <w:adjustRightInd w:val="0"/>
              <w:spacing w:after="0" w:line="240" w:lineRule="auto"/>
              <w:rPr>
                <w:rFonts w:ascii="Times New Roman" w:hAnsi="Times New Roman" w:cs="Times New Roman"/>
                <w:sz w:val="24"/>
                <w:szCs w:val="24"/>
              </w:rPr>
            </w:pPr>
          </w:p>
        </w:tc>
        <w:tc>
          <w:tcPr>
            <w:tcW w:w="3094" w:type="dxa"/>
            <w:tcBorders>
              <w:top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Допустимая продолжительность перерывов предоставления коммунальной услуги и допустимые отклонения качества коммунальной услуги</w:t>
            </w:r>
          </w:p>
        </w:tc>
        <w:tc>
          <w:tcPr>
            <w:tcW w:w="4187" w:type="dxa"/>
            <w:tcBorders>
              <w:top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Условия и порядок изменения размера платы за коммунальную услугу при предоставлении коммунальной услуги ненадлежащего качества и (или) с перерывами, превышающими установленную продолжительность</w:t>
            </w:r>
          </w:p>
        </w:tc>
      </w:tr>
      <w:tr w:rsidR="00925259" w:rsidRPr="00925259">
        <w:trPr>
          <w:tblCellSpacing w:w="5" w:type="nil"/>
        </w:trPr>
        <w:tc>
          <w:tcPr>
            <w:tcW w:w="9801" w:type="dxa"/>
            <w:gridSpan w:val="3"/>
            <w:tcBorders>
              <w:top w:val="single" w:sz="4" w:space="0" w:color="auto"/>
              <w:right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I. Холодное водоснабжение</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1. Бесперебойное круглосуточное холодное водоснабжение в течение года</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допустимая продолжительность перерыва подачи холодной воды: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(далее - Правила),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2. Постоянное соответствие состава и свойств холодной воды требованиям </w:t>
            </w:r>
            <w:hyperlink r:id="rId166"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w:t>
            </w:r>
            <w:hyperlink r:id="rId167" w:history="1">
              <w:r w:rsidRPr="00925259">
                <w:rPr>
                  <w:rFonts w:ascii="Times New Roman" w:hAnsi="Times New Roman" w:cs="Times New Roman"/>
                  <w:color w:val="0000FF"/>
                  <w:sz w:val="24"/>
                  <w:szCs w:val="24"/>
                </w:rPr>
                <w:t>(СанПиН 2.1.4.1074-01)</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состава и свойств холодной воды от требований законодательства Российской Федерации о техническом регулировании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несоответствии состава и свойств холодной воды требованиям </w:t>
            </w:r>
            <w:hyperlink r:id="rId168"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3. Давление в системе холодного водоснабжения в точке водоразбора </w:t>
            </w:r>
            <w:hyperlink w:anchor="Par945" w:history="1">
              <w:r w:rsidRPr="00925259">
                <w:rPr>
                  <w:rFonts w:ascii="Times New Roman" w:hAnsi="Times New Roman" w:cs="Times New Roman"/>
                  <w:color w:val="0000FF"/>
                  <w:sz w:val="24"/>
                  <w:szCs w:val="24"/>
                </w:rPr>
                <w:t>&lt;1&gt;</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rPr>
                <w:rFonts w:ascii="Times New Roman" w:hAnsi="Times New Roman" w:cs="Times New Roman"/>
                <w:sz w:val="24"/>
                <w:szCs w:val="24"/>
              </w:rPr>
            </w:pPr>
            <w:r w:rsidRPr="00925259">
              <w:rPr>
                <w:rFonts w:ascii="Times New Roman" w:hAnsi="Times New Roman" w:cs="Times New Roman"/>
                <w:sz w:val="24"/>
                <w:szCs w:val="24"/>
              </w:rPr>
              <w:t>в многоквартирных домах и жилых домах - от 0,03 МПа (0,3 кгс/кв. см) до 0,6 МПа (6 кгс/кв. см);</w:t>
            </w:r>
          </w:p>
          <w:p w:rsidR="00925259" w:rsidRPr="00925259" w:rsidRDefault="00925259">
            <w:pPr>
              <w:widowControl w:val="0"/>
              <w:autoSpaceDE w:val="0"/>
              <w:autoSpaceDN w:val="0"/>
              <w:adjustRightInd w:val="0"/>
              <w:spacing w:after="0" w:line="240" w:lineRule="auto"/>
              <w:rPr>
                <w:rFonts w:ascii="Times New Roman" w:hAnsi="Times New Roman" w:cs="Times New Roman"/>
                <w:sz w:val="24"/>
                <w:szCs w:val="24"/>
              </w:rPr>
            </w:pPr>
            <w:r w:rsidRPr="00925259">
              <w:rPr>
                <w:rFonts w:ascii="Times New Roman" w:hAnsi="Times New Roman" w:cs="Times New Roman"/>
                <w:sz w:val="24"/>
                <w:szCs w:val="24"/>
              </w:rPr>
              <w:t>у водоразборных колонок - не менее 0,1 МПа (1 кгс/кв. см)</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давления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за каждый час подачи холодной воды суммарно в течение расчетного периода, в котором произошло отклонение давления: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9801" w:type="dxa"/>
            <w:gridSpan w:val="3"/>
            <w:tcBorders>
              <w:right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II. Горячее водоснабжение</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4. Бесперебойное круглосуточное горячее водоснабжение в течение года</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допустимая продолжительность перерыва подачи горячей воды:</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8 часов (суммарно) в течение 1 месяца, 4 часа единовременно, при аварии на тупиковой магистрали - 24 часа подряд;</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w:t>
            </w:r>
            <w:hyperlink r:id="rId169" w:history="1">
              <w:r w:rsidRPr="00925259">
                <w:rPr>
                  <w:rFonts w:ascii="Times New Roman" w:hAnsi="Times New Roman" w:cs="Times New Roman"/>
                  <w:color w:val="0000FF"/>
                  <w:sz w:val="24"/>
                  <w:szCs w:val="24"/>
                </w:rPr>
                <w:t>(СанПиН 2.1.4.2496-09)</w:t>
              </w:r>
            </w:hyperlink>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превышения допустимой продолжительности перерыва подачи горячей воды,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9801" w:type="dxa"/>
            <w:gridSpan w:val="3"/>
            <w:tcBorders>
              <w:right w:val="single" w:sz="4" w:space="0" w:color="auto"/>
            </w:tcBorders>
          </w:tcPr>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КонсультантПлюс: примечание.</w:t>
            </w:r>
          </w:p>
          <w:p w:rsidR="00925259" w:rsidRPr="00925259" w:rsidRDefault="004A4690">
            <w:pPr>
              <w:widowControl w:val="0"/>
              <w:autoSpaceDE w:val="0"/>
              <w:autoSpaceDN w:val="0"/>
              <w:adjustRightInd w:val="0"/>
              <w:spacing w:after="0" w:line="240" w:lineRule="auto"/>
              <w:jc w:val="both"/>
              <w:rPr>
                <w:rFonts w:ascii="Times New Roman" w:hAnsi="Times New Roman" w:cs="Times New Roman"/>
                <w:sz w:val="24"/>
                <w:szCs w:val="24"/>
              </w:rPr>
            </w:pPr>
            <w:hyperlink r:id="rId170" w:history="1">
              <w:r w:rsidR="00925259" w:rsidRPr="00925259">
                <w:rPr>
                  <w:rFonts w:ascii="Times New Roman" w:hAnsi="Times New Roman" w:cs="Times New Roman"/>
                  <w:color w:val="0000FF"/>
                  <w:sz w:val="24"/>
                  <w:szCs w:val="24"/>
                </w:rPr>
                <w:t>Решением</w:t>
              </w:r>
            </w:hyperlink>
            <w:r w:rsidR="00925259" w:rsidRPr="00925259">
              <w:rPr>
                <w:rFonts w:ascii="Times New Roman" w:hAnsi="Times New Roman" w:cs="Times New Roman"/>
                <w:sz w:val="24"/>
                <w:szCs w:val="24"/>
              </w:rPr>
              <w:t xml:space="preserve"> Верховного Суда РФ от 31.05.2013 N АКПИ13-394 пункт 5 приложения N 1 признан недействующим в той мере, в которой данная норма допускает ее применение в случаях, не связанных с условиями и порядком изменения размера платы за коммунальную услугу при предоставлении коммунальной услуги ненадлежащего качества.</w:t>
            </w:r>
          </w:p>
          <w:p w:rsidR="00925259" w:rsidRPr="00925259" w:rsidRDefault="00925259">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5. Обеспечение соответствия температуры горячей воды в точке водоразбора требованиям </w:t>
            </w:r>
            <w:hyperlink r:id="rId171"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w:t>
            </w:r>
            <w:hyperlink r:id="rId172" w:history="1">
              <w:r w:rsidRPr="00925259">
                <w:rPr>
                  <w:rFonts w:ascii="Times New Roman" w:hAnsi="Times New Roman" w:cs="Times New Roman"/>
                  <w:color w:val="0000FF"/>
                  <w:sz w:val="24"/>
                  <w:szCs w:val="24"/>
                </w:rPr>
                <w:t>(СанПиН 2.1.4.2496-09)</w:t>
              </w:r>
            </w:hyperlink>
            <w:r w:rsidRPr="00925259">
              <w:rPr>
                <w:rFonts w:ascii="Times New Roman" w:hAnsi="Times New Roman" w:cs="Times New Roman"/>
                <w:sz w:val="24"/>
                <w:szCs w:val="24"/>
              </w:rPr>
              <w:t xml:space="preserve"> </w:t>
            </w:r>
            <w:hyperlink w:anchor="Par946" w:history="1">
              <w:r w:rsidRPr="00925259">
                <w:rPr>
                  <w:rFonts w:ascii="Times New Roman" w:hAnsi="Times New Roman" w:cs="Times New Roman"/>
                  <w:color w:val="0000FF"/>
                  <w:sz w:val="24"/>
                  <w:szCs w:val="24"/>
                </w:rPr>
                <w:t>&lt;2&gt;</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в ночное время (с 0.00 до 5.00 часов) - не более чем на 5 °C;</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в дневное время (с 5.00 до 00.00 часов) - не более чем на 3 °C</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каждые 3 °C отступления от допустимых отклонений температуры горячей воды размер платы за коммунальную услугу за расчетный период, в котором произошло указанное отступление, снижается на 0,1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за каждый час отступления от допустимых отклонений суммарно в течение расчетного периода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 За каждый час подачи горячей воды, температура которой в точке разбора ниже 40 °C, суммарно в течение расчетного периода оплата потребленной воды производится по тарифу за холодную воду</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6. Постоянное соответствие состава и свойств горячей воды требованиям </w:t>
            </w:r>
            <w:hyperlink r:id="rId173"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w:t>
            </w:r>
            <w:hyperlink r:id="rId174" w:history="1">
              <w:r w:rsidRPr="00925259">
                <w:rPr>
                  <w:rFonts w:ascii="Times New Roman" w:hAnsi="Times New Roman" w:cs="Times New Roman"/>
                  <w:color w:val="0000FF"/>
                  <w:sz w:val="24"/>
                  <w:szCs w:val="24"/>
                </w:rPr>
                <w:t>(СанПиН 2.1.4.2496-09)</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состава и свойств горячей воды от требований законодательства Российской Федерации о техническом регулировании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несоответствии состава и свойств горячей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7. Давление в системе горячего водоснабжения в точке разбора - от 0,03 МПа (0,3 кгс/кв. см) до 0,45 МПа (4,5 кгс/кв. см) </w:t>
            </w:r>
            <w:hyperlink w:anchor="Par945" w:history="1">
              <w:r w:rsidRPr="00925259">
                <w:rPr>
                  <w:rFonts w:ascii="Times New Roman" w:hAnsi="Times New Roman" w:cs="Times New Roman"/>
                  <w:color w:val="0000FF"/>
                  <w:sz w:val="24"/>
                  <w:szCs w:val="24"/>
                </w:rPr>
                <w:t>&lt;1&gt;</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давления в системе горячего водоснабжения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за каждый час подачи горячей воды суммарно в течение расчетного периода, в котором произошло отклонение давления: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давлении, отличающемся от установленного не более чем на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9801" w:type="dxa"/>
            <w:gridSpan w:val="3"/>
            <w:tcBorders>
              <w:right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III. Водоотведение</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8. Бесперебойное круглосуточное водоотведение в течение года</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допустимая продолжительность перерыва водоотведения: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не более 8 часов (суммарно) в течение 1 месяца,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4 часа единовременно (в том числе при аварии)</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превышения допустимой продолжительности перерыва водоотведения,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9801" w:type="dxa"/>
            <w:gridSpan w:val="3"/>
            <w:tcBorders>
              <w:right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IV. Электроснабжение</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9. Бесперебойное круглосуточное электроснабжение в течение года </w:t>
            </w:r>
            <w:hyperlink w:anchor="Par947" w:history="1">
              <w:r w:rsidRPr="00925259">
                <w:rPr>
                  <w:rFonts w:ascii="Times New Roman" w:hAnsi="Times New Roman" w:cs="Times New Roman"/>
                  <w:color w:val="0000FF"/>
                  <w:sz w:val="24"/>
                  <w:szCs w:val="24"/>
                </w:rPr>
                <w:t>&lt;3&gt;</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допустимая продолжительность перерыва электроснабжения: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2 часа - при наличии двух независимых взаимно резервирующих источников питания </w:t>
            </w:r>
            <w:hyperlink w:anchor="Par948" w:history="1">
              <w:r w:rsidRPr="00925259">
                <w:rPr>
                  <w:rFonts w:ascii="Times New Roman" w:hAnsi="Times New Roman" w:cs="Times New Roman"/>
                  <w:color w:val="0000FF"/>
                  <w:sz w:val="24"/>
                  <w:szCs w:val="24"/>
                </w:rPr>
                <w:t>&lt;4&gt;</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24 часа - при наличии 1 источника питания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превышения допустимой продолжительности перерыва электроснабжения,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10. Постоянное соответствие напряжения и частоты электрического тока требованиям </w:t>
            </w:r>
            <w:hyperlink r:id="rId175"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(ГОСТ 13109-97 и ГОСТ 29322-92)</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снабжения электрической энергией, не соответствующей требованиям законодательства Российской Федерации о техническом регулировании, суммарно в течение расчетного периода, в котором произошло отклонение напряжения и (или) частоты электрического тока от указанных требований,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9801" w:type="dxa"/>
            <w:gridSpan w:val="3"/>
            <w:tcBorders>
              <w:right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V. Газоснабжение</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11. Бесперебойное круглосуточное газоснабжение в течение года</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допустимая продолжительность перерыва газоснабжения - не более 4 часов (суммарно) в течение 1 месяца</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превышения допустимой продолжительности перерыва газоснабжения,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12. Постоянное соответствие свойств подаваемого газа требованиям </w:t>
            </w:r>
            <w:hyperlink r:id="rId176"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(ГОСТ 5542-87)</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свойств подаваемого газа от требований законодательства Российской Федерации о техническом регулировании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несоответствии свойств подаваемого газа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13. Давление газа - от 0,0012 МПа до 0,003 МПа</w:t>
            </w:r>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отклонение давления газа более чем на 0,0005 МПа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за каждый час периода снабжения газом суммарно в течение расчетного периода, в котором произошло превышение допустимого отклонения давления: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давлении, отличающемся от установленного не более чем на 25 процентов, размер платы за коммунальную услугу за такой расчетный период снижается на 0,1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9801" w:type="dxa"/>
            <w:gridSpan w:val="3"/>
            <w:tcBorders>
              <w:right w:val="single" w:sz="4" w:space="0" w:color="auto"/>
            </w:tcBorders>
          </w:tcPr>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VI. Отопление </w:t>
            </w:r>
            <w:hyperlink w:anchor="Par949" w:history="1">
              <w:r w:rsidRPr="00925259">
                <w:rPr>
                  <w:rFonts w:ascii="Times New Roman" w:hAnsi="Times New Roman" w:cs="Times New Roman"/>
                  <w:color w:val="0000FF"/>
                  <w:sz w:val="24"/>
                  <w:szCs w:val="24"/>
                </w:rPr>
                <w:t>&lt;5&gt;</w:t>
              </w:r>
            </w:hyperlink>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14. Бесперебойное круглосуточное отопление в течение отопительного периода </w:t>
            </w:r>
            <w:hyperlink w:anchor="Par950" w:history="1">
              <w:r w:rsidRPr="00925259">
                <w:rPr>
                  <w:rFonts w:ascii="Times New Roman" w:hAnsi="Times New Roman" w:cs="Times New Roman"/>
                  <w:color w:val="0000FF"/>
                  <w:sz w:val="24"/>
                  <w:szCs w:val="24"/>
                </w:rPr>
                <w:t>&lt;6&gt;</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76" w:name="Par923"/>
            <w:bookmarkEnd w:id="76"/>
            <w:r w:rsidRPr="00925259">
              <w:rPr>
                <w:rFonts w:ascii="Times New Roman" w:hAnsi="Times New Roman" w:cs="Times New Roman"/>
                <w:sz w:val="24"/>
                <w:szCs w:val="24"/>
              </w:rPr>
              <w:t>допустимая продолжительность перерыва отопления: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не более 24 часов (суммарно) в течение 1 месяца;</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не более 16 часов единовременно - при температуре воздуха в жилых помещениях от +12 °C до нормативной температуры, указанной в </w:t>
            </w:r>
            <w:hyperlink w:anchor="Par930" w:history="1">
              <w:r w:rsidRPr="00925259">
                <w:rPr>
                  <w:rFonts w:ascii="Times New Roman" w:hAnsi="Times New Roman" w:cs="Times New Roman"/>
                  <w:color w:val="0000FF"/>
                  <w:sz w:val="24"/>
                  <w:szCs w:val="24"/>
                </w:rPr>
                <w:t>пункте 15</w:t>
              </w:r>
            </w:hyperlink>
            <w:r w:rsidRPr="00925259">
              <w:rPr>
                <w:rFonts w:ascii="Times New Roman" w:hAnsi="Times New Roman" w:cs="Times New Roman"/>
                <w:sz w:val="24"/>
                <w:szCs w:val="24"/>
              </w:rPr>
              <w:t xml:space="preserve"> настоящего приложения;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не более 8 часов единовременно - при температуре воздуха в жилых помещениях от +10 °C до +12 °C;</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не более 4 часов единовременно - при температуре воздуха в жилых помещениях от +8 °C до +10 °C</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превышения допустимой продолжительности перерыва отопления,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15. Обеспечение нормативной температуры воздуха </w:t>
            </w:r>
            <w:hyperlink w:anchor="Par951" w:history="1">
              <w:r w:rsidRPr="00925259">
                <w:rPr>
                  <w:rFonts w:ascii="Times New Roman" w:hAnsi="Times New Roman" w:cs="Times New Roman"/>
                  <w:color w:val="0000FF"/>
                  <w:sz w:val="24"/>
                  <w:szCs w:val="24"/>
                </w:rPr>
                <w:t>&lt;7&gt;</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bookmarkStart w:id="77" w:name="Par930"/>
            <w:bookmarkEnd w:id="77"/>
            <w:r w:rsidRPr="00925259">
              <w:rPr>
                <w:rFonts w:ascii="Times New Roman" w:hAnsi="Times New Roman" w:cs="Times New Roman"/>
                <w:sz w:val="24"/>
                <w:szCs w:val="24"/>
              </w:rPr>
              <w:t>в жилых помещениях - не ниже +18 °C (в угловых комнатах - +20 °C), в районах с температурой наиболее холодной пятидневки (обеспеченностью 0,92) -31 °C и ниже - в жилых помещениях - не ниже +20 °C (в угловых комнатах - +22 °C);</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других помещениях в соответствии с требованиями законодательства Российской Федерации о техническом регулировании </w:t>
            </w:r>
            <w:hyperlink r:id="rId177" w:history="1">
              <w:r w:rsidRPr="00925259">
                <w:rPr>
                  <w:rFonts w:ascii="Times New Roman" w:hAnsi="Times New Roman" w:cs="Times New Roman"/>
                  <w:color w:val="0000FF"/>
                  <w:sz w:val="24"/>
                  <w:szCs w:val="24"/>
                </w:rPr>
                <w:t>(ГОСТ Р 51617-2000)</w:t>
              </w:r>
            </w:hyperlink>
          </w:p>
        </w:tc>
        <w:tc>
          <w:tcPr>
            <w:tcW w:w="3094"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допустимое превышение нормативной температуры - не более 4 °C;</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допустимое снижение нормативной температуры в ночное время суток (от 0.00 до 5.00 часов) - не более 3 °C;</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снижение температуры воздуха в жилом помещении в дневное время (от 5.00 до 0.00 часов) не допускается</w:t>
            </w:r>
          </w:p>
        </w:tc>
        <w:tc>
          <w:tcPr>
            <w:tcW w:w="4187" w:type="dxa"/>
          </w:tcPr>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отклонения температуры воздуха в жилом помещении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за каждый градус отклонения температуры, с учетом положений </w:t>
            </w:r>
            <w:hyperlink w:anchor="Par641" w:history="1">
              <w:r w:rsidRPr="00925259">
                <w:rPr>
                  <w:rFonts w:ascii="Times New Roman" w:hAnsi="Times New Roman" w:cs="Times New Roman"/>
                  <w:color w:val="0000FF"/>
                  <w:sz w:val="24"/>
                  <w:szCs w:val="24"/>
                </w:rPr>
                <w:t>раздела IX</w:t>
              </w:r>
            </w:hyperlink>
            <w:r w:rsidRPr="00925259">
              <w:rPr>
                <w:rFonts w:ascii="Times New Roman" w:hAnsi="Times New Roman" w:cs="Times New Roman"/>
                <w:sz w:val="24"/>
                <w:szCs w:val="24"/>
              </w:rPr>
              <w:t xml:space="preserve"> Правил</w:t>
            </w:r>
          </w:p>
        </w:tc>
      </w:tr>
      <w:tr w:rsidR="00925259" w:rsidRPr="00925259">
        <w:trPr>
          <w:tblCellSpacing w:w="5" w:type="nil"/>
        </w:trPr>
        <w:tc>
          <w:tcPr>
            <w:tcW w:w="2520" w:type="dxa"/>
            <w:tcBorders>
              <w:bottom w:val="single" w:sz="4" w:space="0" w:color="auto"/>
            </w:tcBorders>
          </w:tcPr>
          <w:p w:rsidR="00925259" w:rsidRPr="00925259" w:rsidRDefault="00925259">
            <w:pPr>
              <w:widowControl w:val="0"/>
              <w:autoSpaceDE w:val="0"/>
              <w:autoSpaceDN w:val="0"/>
              <w:adjustRightInd w:val="0"/>
              <w:spacing w:after="0" w:line="240" w:lineRule="auto"/>
              <w:rPr>
                <w:rFonts w:ascii="Times New Roman" w:hAnsi="Times New Roman" w:cs="Times New Roman"/>
                <w:sz w:val="24"/>
                <w:szCs w:val="24"/>
              </w:rPr>
            </w:pPr>
            <w:r w:rsidRPr="00925259">
              <w:rPr>
                <w:rFonts w:ascii="Times New Roman" w:hAnsi="Times New Roman" w:cs="Times New Roman"/>
                <w:sz w:val="24"/>
                <w:szCs w:val="24"/>
              </w:rPr>
              <w:t>16. Давление во внутридомовой системе отопления:</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с чугунными радиаторами - не более 0,6 МПа (6 кгс/кв. см);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с системами конвекторного и панельного отопления, калориферами, а также прочими отопительными приборами - не более 1 МПа (10 кгс/кв. см);</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tc>
        <w:tc>
          <w:tcPr>
            <w:tcW w:w="3094" w:type="dxa"/>
            <w:tcBorders>
              <w:bottom w:val="single" w:sz="4" w:space="0" w:color="auto"/>
            </w:tcBorders>
          </w:tcPr>
          <w:p w:rsidR="00925259" w:rsidRPr="00925259" w:rsidRDefault="00925259">
            <w:pPr>
              <w:widowControl w:val="0"/>
              <w:autoSpaceDE w:val="0"/>
              <w:autoSpaceDN w:val="0"/>
              <w:adjustRightInd w:val="0"/>
              <w:spacing w:after="0" w:line="240" w:lineRule="auto"/>
              <w:rPr>
                <w:rFonts w:ascii="Times New Roman" w:hAnsi="Times New Roman" w:cs="Times New Roman"/>
                <w:sz w:val="24"/>
                <w:szCs w:val="24"/>
              </w:rPr>
            </w:pPr>
            <w:r w:rsidRPr="00925259">
              <w:rPr>
                <w:rFonts w:ascii="Times New Roman" w:hAnsi="Times New Roman" w:cs="Times New Roman"/>
                <w:sz w:val="24"/>
                <w:szCs w:val="24"/>
              </w:rPr>
              <w:t>отклонение давления во внутридомовой системе отопления от установленных значений не допускается</w:t>
            </w:r>
          </w:p>
        </w:tc>
        <w:tc>
          <w:tcPr>
            <w:tcW w:w="4187" w:type="dxa"/>
            <w:tcBorders>
              <w:bottom w:val="single" w:sz="4" w:space="0" w:color="auto"/>
            </w:tcBorders>
          </w:tcPr>
          <w:p w:rsidR="00925259" w:rsidRPr="00925259" w:rsidRDefault="00925259">
            <w:pPr>
              <w:widowControl w:val="0"/>
              <w:autoSpaceDE w:val="0"/>
              <w:autoSpaceDN w:val="0"/>
              <w:adjustRightInd w:val="0"/>
              <w:spacing w:after="0" w:line="240" w:lineRule="auto"/>
              <w:rPr>
                <w:rFonts w:ascii="Times New Roman" w:hAnsi="Times New Roman" w:cs="Times New Roman"/>
                <w:sz w:val="24"/>
                <w:szCs w:val="24"/>
              </w:rPr>
            </w:pPr>
            <w:r w:rsidRPr="00925259">
              <w:rPr>
                <w:rFonts w:ascii="Times New Roman" w:hAnsi="Times New Roman" w:cs="Times New Roman"/>
                <w:sz w:val="24"/>
                <w:szCs w:val="24"/>
              </w:rPr>
              <w:t xml:space="preserve">за каждый час отклонения от установленного давления во внутридомовой системе отопления суммарно в течение расчетного периода, в котором произошло указанное отклонение, 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66" w:history="1">
              <w:r w:rsidRPr="00925259">
                <w:rPr>
                  <w:rFonts w:ascii="Times New Roman" w:hAnsi="Times New Roman" w:cs="Times New Roman"/>
                  <w:color w:val="0000FF"/>
                  <w:sz w:val="24"/>
                  <w:szCs w:val="24"/>
                </w:rPr>
                <w:t>приложением N 2</w:t>
              </w:r>
            </w:hyperlink>
            <w:r w:rsidRPr="00925259">
              <w:rPr>
                <w:rFonts w:ascii="Times New Roman" w:hAnsi="Times New Roman" w:cs="Times New Roman"/>
                <w:sz w:val="24"/>
                <w:szCs w:val="24"/>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58" w:history="1">
              <w:r w:rsidRPr="00925259">
                <w:rPr>
                  <w:rFonts w:ascii="Times New Roman" w:hAnsi="Times New Roman" w:cs="Times New Roman"/>
                  <w:color w:val="0000FF"/>
                  <w:sz w:val="24"/>
                  <w:szCs w:val="24"/>
                </w:rPr>
                <w:t>пунктом 101</w:t>
              </w:r>
            </w:hyperlink>
            <w:r w:rsidRPr="00925259">
              <w:rPr>
                <w:rFonts w:ascii="Times New Roman" w:hAnsi="Times New Roman" w:cs="Times New Roman"/>
                <w:sz w:val="24"/>
                <w:szCs w:val="24"/>
              </w:rPr>
              <w:t xml:space="preserve"> Правил</w:t>
            </w:r>
          </w:p>
        </w:tc>
      </w:tr>
    </w:tbl>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sectPr w:rsidR="00925259" w:rsidRPr="00925259" w:rsidSect="00925259">
          <w:pgSz w:w="16838" w:h="11905" w:orient="landscape"/>
          <w:pgMar w:top="993" w:right="1134" w:bottom="850" w:left="1134" w:header="720" w:footer="720" w:gutter="0"/>
          <w:cols w:space="720"/>
          <w:noEndnote/>
        </w:sectPr>
      </w:pP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8" w:name="Par945"/>
      <w:bookmarkEnd w:id="78"/>
      <w:r w:rsidRPr="00925259">
        <w:rPr>
          <w:rFonts w:ascii="Times New Roman" w:hAnsi="Times New Roman" w:cs="Times New Roman"/>
          <w:sz w:val="24"/>
          <w:szCs w:val="24"/>
        </w:rPr>
        <w:t>&lt;2&gt; Перед определением температуры горячей воды в точке водоразбора производится слив воды в течение не более 3 минут.</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9" w:name="Par946"/>
      <w:bookmarkEnd w:id="79"/>
      <w:r w:rsidRPr="00925259">
        <w:rPr>
          <w:rFonts w:ascii="Times New Roman" w:hAnsi="Times New Roman" w:cs="Times New Roman"/>
          <w:sz w:val="24"/>
          <w:szCs w:val="24"/>
        </w:rPr>
        <w:t>&lt;3&gt;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0" w:name="Par947"/>
      <w:bookmarkEnd w:id="80"/>
      <w:r w:rsidRPr="00925259">
        <w:rPr>
          <w:rFonts w:ascii="Times New Roman" w:hAnsi="Times New Roman" w:cs="Times New Roman"/>
          <w:sz w:val="24"/>
          <w:szCs w:val="24"/>
        </w:rPr>
        <w:t>&lt;4&gt; Информацию о наличии резервирующих источников питания электрической энергией потребитель получает у исполнителя.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1" w:name="Par948"/>
      <w:bookmarkEnd w:id="81"/>
      <w:r w:rsidRPr="00925259">
        <w:rPr>
          <w:rFonts w:ascii="Times New Roman" w:hAnsi="Times New Roman" w:cs="Times New Roman"/>
          <w:sz w:val="24"/>
          <w:szCs w:val="24"/>
        </w:rP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w:t>
      </w:r>
      <w:hyperlink r:id="rId178" w:history="1">
        <w:r w:rsidRPr="00925259">
          <w:rPr>
            <w:rFonts w:ascii="Times New Roman" w:hAnsi="Times New Roman" w:cs="Times New Roman"/>
            <w:color w:val="0000FF"/>
            <w:sz w:val="24"/>
            <w:szCs w:val="24"/>
          </w:rPr>
          <w:t>(ГОСТ Р 51617-2000)</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2" w:name="Par949"/>
      <w:bookmarkEnd w:id="82"/>
      <w:r w:rsidRPr="00925259">
        <w:rPr>
          <w:rFonts w:ascii="Times New Roman" w:hAnsi="Times New Roman" w:cs="Times New Roman"/>
          <w:sz w:val="24"/>
          <w:szCs w:val="24"/>
        </w:rPr>
        <w:t xml:space="preserve">&lt;6&gt; В случае применения </w:t>
      </w:r>
      <w:hyperlink w:anchor="Par923" w:history="1">
        <w:r w:rsidRPr="00925259">
          <w:rPr>
            <w:rFonts w:ascii="Times New Roman" w:hAnsi="Times New Roman" w:cs="Times New Roman"/>
            <w:color w:val="0000FF"/>
            <w:sz w:val="24"/>
            <w:szCs w:val="24"/>
          </w:rPr>
          <w:t>пункта 14</w:t>
        </w:r>
      </w:hyperlink>
      <w:r w:rsidRPr="00925259">
        <w:rPr>
          <w:rFonts w:ascii="Times New Roman" w:hAnsi="Times New Roman" w:cs="Times New Roman"/>
          <w:sz w:val="24"/>
          <w:szCs w:val="24"/>
        </w:rPr>
        <w:t xml:space="preserve"> настоящего приложения </w:t>
      </w:r>
      <w:hyperlink w:anchor="Par930" w:history="1">
        <w:r w:rsidRPr="00925259">
          <w:rPr>
            <w:rFonts w:ascii="Times New Roman" w:hAnsi="Times New Roman" w:cs="Times New Roman"/>
            <w:color w:val="0000FF"/>
            <w:sz w:val="24"/>
            <w:szCs w:val="24"/>
          </w:rPr>
          <w:t>пункт 15</w:t>
        </w:r>
      </w:hyperlink>
      <w:r w:rsidRPr="00925259">
        <w:rPr>
          <w:rFonts w:ascii="Times New Roman" w:hAnsi="Times New Roman" w:cs="Times New Roman"/>
          <w:sz w:val="24"/>
          <w:szCs w:val="24"/>
        </w:rPr>
        <w:t xml:space="preserve"> настоящего приложения не применяется с момента начала перерыва в отоплении.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3" w:name="Par950"/>
      <w:bookmarkEnd w:id="83"/>
      <w:r w:rsidRPr="00925259">
        <w:rPr>
          <w:rFonts w:ascii="Times New Roman" w:hAnsi="Times New Roman" w:cs="Times New Roman"/>
          <w:sz w:val="24"/>
          <w:szCs w:val="24"/>
        </w:rPr>
        <w:t xml:space="preserve">&lt;7&gt;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w:t>
      </w:r>
      <w:hyperlink r:id="rId179" w:history="1">
        <w:r w:rsidRPr="00925259">
          <w:rPr>
            <w:rFonts w:ascii="Times New Roman" w:hAnsi="Times New Roman" w:cs="Times New Roman"/>
            <w:color w:val="0000FF"/>
            <w:sz w:val="24"/>
            <w:szCs w:val="24"/>
          </w:rPr>
          <w:t>(ГОСТ 30494-96)</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4" w:name="Par951"/>
      <w:bookmarkEnd w:id="84"/>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Примечание. В целях применения настоящего приложения подлежат использованию действующие нормы и требования </w:t>
      </w:r>
      <w:hyperlink r:id="rId180" w:history="1">
        <w:r w:rsidRPr="00925259">
          <w:rPr>
            <w:rFonts w:ascii="Times New Roman" w:hAnsi="Times New Roman" w:cs="Times New Roman"/>
            <w:color w:val="0000FF"/>
            <w:sz w:val="24"/>
            <w:szCs w:val="24"/>
          </w:rPr>
          <w:t>законодательства</w:t>
        </w:r>
      </w:hyperlink>
      <w:r w:rsidRPr="00925259">
        <w:rPr>
          <w:rFonts w:ascii="Times New Roman" w:hAnsi="Times New Roman" w:cs="Times New Roman"/>
          <w:sz w:val="24"/>
          <w:szCs w:val="24"/>
        </w:rPr>
        <w:t xml:space="preserve">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ГОСТы, СНиПы, СанПиНы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925259">
        <w:rPr>
          <w:rFonts w:ascii="Times New Roman" w:hAnsi="Times New Roman" w:cs="Times New Roman"/>
          <w:sz w:val="24"/>
          <w:szCs w:val="24"/>
        </w:rPr>
        <w:t>Приложение N 2</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к Правилам предоставления</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коммунальных услуг собственникам</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и пользователям помещений</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в многоквартирных домах</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и жилых домов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РАСЧЕТ РАЗМЕРА ПЛАТЫ ЗА КОММУНАЛЬНЫЕ УСЛУГИ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bookmarkStart w:id="85" w:name="Par966"/>
      <w:bookmarkEnd w:id="85"/>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81"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925259">
        <w:rPr>
          <w:rFonts w:ascii="Times New Roman" w:hAnsi="Times New Roman" w:cs="Times New Roman"/>
          <w:sz w:val="24"/>
          <w:szCs w:val="24"/>
        </w:rPr>
        <w:t>I. Расчет размера платы за коммунальную услугу,</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предоставленную потребителю за расчетный период в i-м жилом</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помещении (жилой дом, квартира) или нежилом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 Размер платы за коммунальную услугу по холодному водоснабжению, горячему водоснабжению, водоотведению, газоснабжению и электроснабжению в i-м жилом или нежилом помещении, оборудованном индивидуальным или общим (квартирным) прибором учета тепловой энергии, холодной воды, горячей воды, сточных бытовых вод, газа и электрической энергии, согласно </w:t>
      </w:r>
      <w:hyperlink w:anchor="Par364" w:history="1">
        <w:r w:rsidRPr="00925259">
          <w:rPr>
            <w:rFonts w:ascii="Times New Roman" w:hAnsi="Times New Roman" w:cs="Times New Roman"/>
            <w:color w:val="0000FF"/>
            <w:sz w:val="24"/>
            <w:szCs w:val="24"/>
          </w:rPr>
          <w:t>пунктам 42</w:t>
        </w:r>
      </w:hyperlink>
      <w:r w:rsidRPr="00925259">
        <w:rPr>
          <w:rFonts w:ascii="Times New Roman" w:hAnsi="Times New Roman" w:cs="Times New Roman"/>
          <w:sz w:val="24"/>
          <w:szCs w:val="24"/>
        </w:rPr>
        <w:t xml:space="preserve"> и </w:t>
      </w:r>
      <w:hyperlink w:anchor="Par376" w:history="1">
        <w:r w:rsidRPr="00925259">
          <w:rPr>
            <w:rFonts w:ascii="Times New Roman" w:hAnsi="Times New Roman" w:cs="Times New Roman"/>
            <w:color w:val="0000FF"/>
            <w:sz w:val="24"/>
            <w:szCs w:val="24"/>
          </w:rPr>
          <w:t>43</w:t>
        </w:r>
      </w:hyperlink>
      <w:r w:rsidRPr="00925259">
        <w:rPr>
          <w:rFonts w:ascii="Times New Roman" w:hAnsi="Times New Roman" w:cs="Times New Roman"/>
          <w:sz w:val="24"/>
          <w:szCs w:val="24"/>
        </w:rP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(далее - Правила), определяется по формуле 1:</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82"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8.65pt">
            <v:imagedata r:id="rId183"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6" w:name="Par978"/>
      <w:bookmarkEnd w:id="86"/>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26" type="#_x0000_t75" style="width:17.65pt;height:18.65pt">
            <v:imagedata r:id="rId184" o:title=""/>
          </v:shape>
        </w:pict>
      </w:r>
      <w:r w:rsidR="00925259" w:rsidRPr="00925259">
        <w:rPr>
          <w:rFonts w:ascii="Times New Roman" w:hAnsi="Times New Roman" w:cs="Times New Roman"/>
          <w:sz w:val="24"/>
          <w:szCs w:val="24"/>
        </w:rPr>
        <w:t xml:space="preserve">-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37" w:history="1">
        <w:r w:rsidR="00925259" w:rsidRPr="00925259">
          <w:rPr>
            <w:rFonts w:ascii="Times New Roman" w:hAnsi="Times New Roman" w:cs="Times New Roman"/>
            <w:color w:val="0000FF"/>
            <w:sz w:val="24"/>
            <w:szCs w:val="24"/>
          </w:rPr>
          <w:t>пункта</w:t>
        </w:r>
      </w:hyperlink>
      <w:r w:rsidR="00925259"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27" type="#_x0000_t75" style="width:18.65pt;height:15pt">
            <v:imagedata r:id="rId185" o:title=""/>
          </v:shape>
        </w:pict>
      </w:r>
      <w:r w:rsidR="00925259" w:rsidRPr="00925259">
        <w:rPr>
          <w:rFonts w:ascii="Times New Roman" w:hAnsi="Times New Roman" w:cs="Times New Roman"/>
          <w:sz w:val="24"/>
          <w:szCs w:val="24"/>
        </w:rPr>
        <w:t>- тариф (цена) на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 Размер платы за коммунальную услугу по отоплению в i-м не оборудованном индивидуальным прибором учета тепловой энергии жилом доме, а также размер платы за коммунальную услугу по отоплению в i-м не оборудованном индивидуальным или общим (квартирным) прибором учета тепловой энергии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ar372" w:history="1">
        <w:r w:rsidRPr="00925259">
          <w:rPr>
            <w:rFonts w:ascii="Times New Roman" w:hAnsi="Times New Roman" w:cs="Times New Roman"/>
            <w:color w:val="0000FF"/>
            <w:sz w:val="24"/>
            <w:szCs w:val="24"/>
          </w:rPr>
          <w:t>пунктам 42(1)</w:t>
        </w:r>
      </w:hyperlink>
      <w:r w:rsidRPr="00925259">
        <w:rPr>
          <w:rFonts w:ascii="Times New Roman" w:hAnsi="Times New Roman" w:cs="Times New Roman"/>
          <w:sz w:val="24"/>
          <w:szCs w:val="24"/>
        </w:rPr>
        <w:t xml:space="preserve"> и </w:t>
      </w:r>
      <w:hyperlink w:anchor="Par376" w:history="1">
        <w:r w:rsidRPr="00925259">
          <w:rPr>
            <w:rFonts w:ascii="Times New Roman" w:hAnsi="Times New Roman" w:cs="Times New Roman"/>
            <w:color w:val="0000FF"/>
            <w:sz w:val="24"/>
            <w:szCs w:val="24"/>
          </w:rPr>
          <w:t>43</w:t>
        </w:r>
      </w:hyperlink>
      <w:r w:rsidRPr="00925259">
        <w:rPr>
          <w:rFonts w:ascii="Times New Roman" w:hAnsi="Times New Roman" w:cs="Times New Roman"/>
          <w:sz w:val="24"/>
          <w:szCs w:val="24"/>
        </w:rPr>
        <w:t xml:space="preserve"> Правил определяется по формуле 2:</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186"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28" type="#_x0000_t75" style="width:79.65pt;height:18.65pt">
            <v:imagedata r:id="rId187"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7" w:name="Par987"/>
      <w:bookmarkEnd w:id="87"/>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29" type="#_x0000_t75" style="width:12.35pt;height:18pt">
            <v:imagedata r:id="rId188" o:title=""/>
          </v:shape>
        </w:pict>
      </w:r>
      <w:r w:rsidR="00925259" w:rsidRPr="00925259">
        <w:rPr>
          <w:rFonts w:ascii="Times New Roman" w:hAnsi="Times New Roman" w:cs="Times New Roman"/>
          <w:sz w:val="24"/>
          <w:szCs w:val="24"/>
        </w:rPr>
        <w:t>- общая площадь i-го жилого или нежилого помещения;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30" type="#_x0000_t75" style="width:17.65pt;height:15.65pt">
            <v:imagedata r:id="rId189" o:title=""/>
          </v:shape>
        </w:pict>
      </w:r>
      <w:r w:rsidR="00925259" w:rsidRPr="00925259">
        <w:rPr>
          <w:rFonts w:ascii="Times New Roman" w:hAnsi="Times New Roman" w:cs="Times New Roman"/>
          <w:sz w:val="24"/>
          <w:szCs w:val="24"/>
        </w:rPr>
        <w:t>- норматив потребления коммунальной услуги по отоплению;</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31" type="#_x0000_t75" style="width:15pt;height:15pt">
            <v:imagedata r:id="rId190" o:title=""/>
          </v:shape>
        </w:pict>
      </w:r>
      <w:r w:rsidR="00925259" w:rsidRPr="00925259">
        <w:rPr>
          <w:rFonts w:ascii="Times New Roman" w:hAnsi="Times New Roman" w:cs="Times New Roman"/>
          <w:sz w:val="24"/>
          <w:szCs w:val="24"/>
        </w:rPr>
        <w:t>- тариф на тепловую энергию,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 Размер платы за коммунальную услугу по отоплению в i-м не оборудованном индивидуальным или общим (квартирным) прибором учета тепловой энергии жилом или нежилом помещении в многоквартирном доме, который оборудован коллективным (общедомовым) прибором учета тепловой энергии и в котором не все жилые и нежилые помещения оборудованы индивидуальными (или) общими (квартирными) приборами учета тепловой энергии, согласно </w:t>
      </w:r>
      <w:hyperlink w:anchor="Par372" w:history="1">
        <w:r w:rsidRPr="00925259">
          <w:rPr>
            <w:rFonts w:ascii="Times New Roman" w:hAnsi="Times New Roman" w:cs="Times New Roman"/>
            <w:color w:val="0000FF"/>
            <w:sz w:val="24"/>
            <w:szCs w:val="24"/>
          </w:rPr>
          <w:t>пунктам 42(1)</w:t>
        </w:r>
      </w:hyperlink>
      <w:r w:rsidRPr="00925259">
        <w:rPr>
          <w:rFonts w:ascii="Times New Roman" w:hAnsi="Times New Roman" w:cs="Times New Roman"/>
          <w:sz w:val="24"/>
          <w:szCs w:val="24"/>
        </w:rPr>
        <w:t xml:space="preserve"> и </w:t>
      </w:r>
      <w:hyperlink w:anchor="Par376" w:history="1">
        <w:r w:rsidRPr="00925259">
          <w:rPr>
            <w:rFonts w:ascii="Times New Roman" w:hAnsi="Times New Roman" w:cs="Times New Roman"/>
            <w:color w:val="0000FF"/>
            <w:sz w:val="24"/>
            <w:szCs w:val="24"/>
          </w:rPr>
          <w:t>43</w:t>
        </w:r>
      </w:hyperlink>
      <w:r w:rsidRPr="00925259">
        <w:rPr>
          <w:rFonts w:ascii="Times New Roman" w:hAnsi="Times New Roman" w:cs="Times New Roman"/>
          <w:sz w:val="24"/>
          <w:szCs w:val="24"/>
        </w:rPr>
        <w:t xml:space="preserve"> Правил определяется по формуле 3:</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8" w:name="Par993"/>
      <w:bookmarkEnd w:id="88"/>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4"/>
          <w:sz w:val="24"/>
          <w:szCs w:val="24"/>
        </w:rPr>
        <w:pict>
          <v:shape id="_x0000_i1032" type="#_x0000_t75" style="width:110.35pt;height:33pt">
            <v:imagedata r:id="rId191"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033" type="#_x0000_t75" style="width:18pt;height:15.65pt">
            <v:imagedata r:id="rId192" o:title=""/>
          </v:shape>
        </w:pict>
      </w:r>
      <w:r w:rsidR="00925259" w:rsidRPr="00925259">
        <w:rPr>
          <w:rFonts w:ascii="Times New Roman" w:hAnsi="Times New Roman" w:cs="Times New Roman"/>
          <w:sz w:val="24"/>
          <w:szCs w:val="24"/>
        </w:rPr>
        <w:t xml:space="preserve"> - объем (количество) потребленной за расчетный период тепловой энергии, определенный по показаниям коллективного (общедомового) прибора учета тепловой энергии, которым оборудован многоквартирный дом.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034" type="#_x0000_t75" style="width:12.35pt;height:15.65pt">
            <v:imagedata r:id="rId193" o:title=""/>
          </v:shape>
        </w:pict>
      </w:r>
      <w:r w:rsidR="00925259" w:rsidRPr="00925259">
        <w:rPr>
          <w:rFonts w:ascii="Times New Roman" w:hAnsi="Times New Roman" w:cs="Times New Roman"/>
          <w:sz w:val="24"/>
          <w:szCs w:val="24"/>
        </w:rPr>
        <w:t xml:space="preserve"> - общая площадь i-го жилого или нежилого помещения;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035" type="#_x0000_t75" style="width:17.65pt;height:15.65pt">
            <v:imagedata r:id="rId194" o:title=""/>
          </v:shape>
        </w:pict>
      </w:r>
      <w:r w:rsidR="00925259" w:rsidRPr="00925259">
        <w:rPr>
          <w:rFonts w:ascii="Times New Roman" w:hAnsi="Times New Roman" w:cs="Times New Roman"/>
          <w:sz w:val="24"/>
          <w:szCs w:val="24"/>
        </w:rPr>
        <w:t xml:space="preserve"> - общая площадь всех жилых и нежилых помещений многоквартирного дома;</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4"/>
          <w:sz w:val="24"/>
          <w:szCs w:val="24"/>
        </w:rPr>
        <w:pict>
          <v:shape id="_x0000_i1036" type="#_x0000_t75" style="width:15.65pt;height:15pt">
            <v:imagedata r:id="rId195" o:title=""/>
          </v:shape>
        </w:pict>
      </w:r>
      <w:r w:rsidR="00925259" w:rsidRPr="00925259">
        <w:rPr>
          <w:rFonts w:ascii="Times New Roman" w:hAnsi="Times New Roman" w:cs="Times New Roman"/>
          <w:sz w:val="24"/>
          <w:szCs w:val="24"/>
        </w:rPr>
        <w:t xml:space="preserve"> - тариф на тепловую энергию,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3 в ред. </w:t>
      </w:r>
      <w:hyperlink r:id="rId196"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3(1). Размер платы за коммунальную услугу по отоплению в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w:t>
      </w:r>
      <w:hyperlink w:anchor="Par372" w:history="1">
        <w:r w:rsidRPr="00925259">
          <w:rPr>
            <w:rFonts w:ascii="Times New Roman" w:hAnsi="Times New Roman" w:cs="Times New Roman"/>
            <w:color w:val="0000FF"/>
            <w:sz w:val="24"/>
            <w:szCs w:val="24"/>
          </w:rPr>
          <w:t>пунктам 42(1)</w:t>
        </w:r>
      </w:hyperlink>
      <w:r w:rsidRPr="00925259">
        <w:rPr>
          <w:rFonts w:ascii="Times New Roman" w:hAnsi="Times New Roman" w:cs="Times New Roman"/>
          <w:sz w:val="24"/>
          <w:szCs w:val="24"/>
        </w:rPr>
        <w:t xml:space="preserve"> и </w:t>
      </w:r>
      <w:hyperlink w:anchor="Par376" w:history="1">
        <w:r w:rsidRPr="00925259">
          <w:rPr>
            <w:rFonts w:ascii="Times New Roman" w:hAnsi="Times New Roman" w:cs="Times New Roman"/>
            <w:color w:val="0000FF"/>
            <w:sz w:val="24"/>
            <w:szCs w:val="24"/>
          </w:rPr>
          <w:t>43</w:t>
        </w:r>
      </w:hyperlink>
      <w:r w:rsidRPr="00925259">
        <w:rPr>
          <w:rFonts w:ascii="Times New Roman" w:hAnsi="Times New Roman" w:cs="Times New Roman"/>
          <w:sz w:val="24"/>
          <w:szCs w:val="24"/>
        </w:rPr>
        <w:t xml:space="preserve"> Правил определяется по формуле 3(1):</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8"/>
          <w:sz w:val="24"/>
          <w:szCs w:val="24"/>
        </w:rPr>
        <w:pict>
          <v:shape id="_x0000_i1037" type="#_x0000_t75" style="width:149.35pt;height:33.65pt">
            <v:imagedata r:id="rId197"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9" w:name="Par1006"/>
      <w:bookmarkEnd w:id="89"/>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38" type="#_x0000_t75" style="width:17.65pt;height:18.65pt">
            <v:imagedata r:id="rId198" o:title=""/>
          </v:shape>
        </w:pict>
      </w:r>
      <w:r w:rsidR="00925259" w:rsidRPr="00925259">
        <w:rPr>
          <w:rFonts w:ascii="Times New Roman" w:hAnsi="Times New Roman" w:cs="Times New Roman"/>
          <w:sz w:val="24"/>
          <w:szCs w:val="24"/>
        </w:rPr>
        <w:t xml:space="preserve"> -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39" type="#_x0000_t75" style="width:24pt;height:18.65pt">
            <v:imagedata r:id="rId199" o:title=""/>
          </v:shape>
        </w:pict>
      </w:r>
      <w:r w:rsidR="00925259" w:rsidRPr="00925259">
        <w:rPr>
          <w:rFonts w:ascii="Times New Roman" w:hAnsi="Times New Roman" w:cs="Times New Roman"/>
          <w:sz w:val="24"/>
          <w:szCs w:val="24"/>
        </w:rPr>
        <w:t xml:space="preserve"> - объем (количество) тепловой энергии, предоставленный за расчетный период на общедомовые нужды в многоквартирном доме, оборудованном коллективным (общедомовым) прибором учета тепловой энергии, который определяется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8"/>
          <w:sz w:val="24"/>
          <w:szCs w:val="24"/>
        </w:rPr>
        <w:pict>
          <v:shape id="_x0000_i1040" type="#_x0000_t75" style="width:118.65pt;height:27.35pt">
            <v:imagedata r:id="rId200"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где </w:t>
      </w:r>
      <w:r w:rsidR="004A4690">
        <w:rPr>
          <w:rFonts w:ascii="Times New Roman" w:hAnsi="Times New Roman" w:cs="Times New Roman"/>
          <w:position w:val="-6"/>
          <w:sz w:val="24"/>
          <w:szCs w:val="24"/>
        </w:rPr>
        <w:pict>
          <v:shape id="_x0000_i1041" type="#_x0000_t75" style="width:20pt;height:15.65pt">
            <v:imagedata r:id="rId201" o:title=""/>
          </v:shape>
        </w:pict>
      </w:r>
      <w:r w:rsidRPr="00925259">
        <w:rPr>
          <w:rFonts w:ascii="Times New Roman" w:hAnsi="Times New Roman" w:cs="Times New Roman"/>
          <w:sz w:val="24"/>
          <w:szCs w:val="24"/>
        </w:rPr>
        <w:t xml:space="preserve"> - объем (количество) тепловой энергии, определяемый в соответствии с </w:t>
      </w:r>
      <w:hyperlink w:anchor="Par416" w:history="1">
        <w:r w:rsidRPr="00925259">
          <w:rPr>
            <w:rFonts w:ascii="Times New Roman" w:hAnsi="Times New Roman" w:cs="Times New Roman"/>
            <w:color w:val="0000FF"/>
            <w:sz w:val="24"/>
            <w:szCs w:val="24"/>
          </w:rPr>
          <w:t>пунктом 54</w:t>
        </w:r>
      </w:hyperlink>
      <w:r w:rsidRPr="00925259">
        <w:rPr>
          <w:rFonts w:ascii="Times New Roman" w:hAnsi="Times New Roman" w:cs="Times New Roman"/>
          <w:sz w:val="24"/>
          <w:szCs w:val="24"/>
        </w:rPr>
        <w:t xml:space="preserve"> Правил, использованный исполнителем при производстве коммунальной услуги по горячему водоснабжению (при отсутствии централизованного горячего водоснабжения), которая кроме этого также была использована исполнителем в целях предоставления потребителям коммунальной услуги по отоплению;</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42" type="#_x0000_t75" style="width:12.35pt;height:18pt">
            <v:imagedata r:id="rId202" o:title=""/>
          </v:shape>
        </w:pict>
      </w:r>
      <w:r w:rsidR="00925259" w:rsidRPr="00925259">
        <w:rPr>
          <w:rFonts w:ascii="Times New Roman" w:hAnsi="Times New Roman" w:cs="Times New Roman"/>
          <w:sz w:val="24"/>
          <w:szCs w:val="24"/>
        </w:rPr>
        <w:t xml:space="preserve"> - общая площадь i-го жилого помещения (квартиры) или нежилого помещения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043" type="#_x0000_t75" style="width:17.65pt;height:15.65pt">
            <v:imagedata r:id="rId203" o:title=""/>
          </v:shape>
        </w:pict>
      </w:r>
      <w:r w:rsidR="00925259" w:rsidRPr="00925259">
        <w:rPr>
          <w:rFonts w:ascii="Times New Roman" w:hAnsi="Times New Roman" w:cs="Times New Roman"/>
          <w:sz w:val="24"/>
          <w:szCs w:val="24"/>
        </w:rPr>
        <w:t xml:space="preserve"> - общая площадь всех жилых помещений (квартир) и нежилых помещений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4"/>
          <w:sz w:val="24"/>
          <w:szCs w:val="24"/>
        </w:rPr>
        <w:pict>
          <v:shape id="_x0000_i1044" type="#_x0000_t75" style="width:18.65pt;height:15pt">
            <v:imagedata r:id="rId204" o:title=""/>
          </v:shape>
        </w:pict>
      </w:r>
      <w:r w:rsidR="00925259" w:rsidRPr="00925259">
        <w:rPr>
          <w:rFonts w:ascii="Times New Roman" w:hAnsi="Times New Roman" w:cs="Times New Roman"/>
          <w:sz w:val="24"/>
          <w:szCs w:val="24"/>
        </w:rPr>
        <w:t xml:space="preserve"> - тариф (цена) на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3(1) введен </w:t>
      </w:r>
      <w:hyperlink r:id="rId205" w:history="1">
        <w:r w:rsidRPr="00925259">
          <w:rPr>
            <w:rFonts w:ascii="Times New Roman" w:hAnsi="Times New Roman" w:cs="Times New Roman"/>
            <w:color w:val="0000FF"/>
            <w:sz w:val="24"/>
            <w:szCs w:val="24"/>
          </w:rPr>
          <w:t>Постановлением</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4. Размер платы за коммунальную услугу по холодному водоснабжению, горячему водоснабжению, водоотведению и электроснабжению: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в i-м жилом помещении, не оборудованном индивидуальным или общим (квартирным) прибором учета холодной воды, горячей воды, сточных бытовых вод и электрической энергии, согласно </w:t>
      </w:r>
      <w:hyperlink w:anchor="Par364" w:history="1">
        <w:r w:rsidRPr="00925259">
          <w:rPr>
            <w:rFonts w:ascii="Times New Roman" w:hAnsi="Times New Roman" w:cs="Times New Roman"/>
            <w:color w:val="0000FF"/>
            <w:sz w:val="24"/>
            <w:szCs w:val="24"/>
          </w:rPr>
          <w:t>пункту 42</w:t>
        </w:r>
      </w:hyperlink>
      <w:r w:rsidRPr="00925259">
        <w:rPr>
          <w:rFonts w:ascii="Times New Roman" w:hAnsi="Times New Roman" w:cs="Times New Roman"/>
          <w:sz w:val="24"/>
          <w:szCs w:val="24"/>
        </w:rPr>
        <w:t xml:space="preserve"> Правил определяется по формуле 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45" type="#_x0000_t75" style="width:83pt;height:20pt">
            <v:imagedata r:id="rId206"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0" w:name="Par1022"/>
      <w:bookmarkEnd w:id="90"/>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46" type="#_x0000_t75" style="width:12.35pt;height:18pt">
            <v:imagedata r:id="rId207" o:title=""/>
          </v:shape>
        </w:pict>
      </w:r>
      <w:r w:rsidR="00925259" w:rsidRPr="00925259">
        <w:rPr>
          <w:rFonts w:ascii="Times New Roman" w:hAnsi="Times New Roman" w:cs="Times New Roman"/>
          <w:sz w:val="24"/>
          <w:szCs w:val="24"/>
        </w:rPr>
        <w:t>- количество граждан, постоянно и временно проживающих в i-м жилом помещении;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47" type="#_x0000_t75" style="width:15.65pt;height:18.65pt">
            <v:imagedata r:id="rId208" o:title=""/>
          </v:shape>
        </w:pict>
      </w:r>
      <w:r w:rsidR="00925259" w:rsidRPr="00925259">
        <w:rPr>
          <w:rFonts w:ascii="Times New Roman" w:hAnsi="Times New Roman" w:cs="Times New Roman"/>
          <w:sz w:val="24"/>
          <w:szCs w:val="24"/>
        </w:rPr>
        <w:t>- норматив потребления j-й коммунальной услуги;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48" type="#_x0000_t75" style="width:18.65pt;height:15pt">
            <v:imagedata r:id="rId209" o:title=""/>
          </v:shape>
        </w:pict>
      </w:r>
      <w:r w:rsidR="00925259" w:rsidRPr="00925259">
        <w:rPr>
          <w:rFonts w:ascii="Times New Roman" w:hAnsi="Times New Roman" w:cs="Times New Roman"/>
          <w:sz w:val="24"/>
          <w:szCs w:val="24"/>
        </w:rPr>
        <w:t>- тариф (цена) на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в i-м нежилом помещении, не оборудованном индивидуальным прибором учета холодной воды, горячей воды, сточных бытовых вод и электрической энергии, согласно </w:t>
      </w:r>
      <w:hyperlink w:anchor="Par376" w:history="1">
        <w:r w:rsidRPr="00925259">
          <w:rPr>
            <w:rFonts w:ascii="Times New Roman" w:hAnsi="Times New Roman" w:cs="Times New Roman"/>
            <w:color w:val="0000FF"/>
            <w:sz w:val="24"/>
            <w:szCs w:val="24"/>
          </w:rPr>
          <w:t>пункту 43</w:t>
        </w:r>
      </w:hyperlink>
      <w:r w:rsidRPr="00925259">
        <w:rPr>
          <w:rFonts w:ascii="Times New Roman" w:hAnsi="Times New Roman" w:cs="Times New Roman"/>
          <w:sz w:val="24"/>
          <w:szCs w:val="24"/>
        </w:rPr>
        <w:t xml:space="preserve"> Правил определяется как произведение расчетного объема потребленной холодной воды, горячей воды, сточных бытовых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 Размер платы за коммунальную услугу по газоснабжению:</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в i-м жилом помещении, не оборудованном индивидуальным или общим (квартирным) прибором учета газа, согласно </w:t>
      </w:r>
      <w:hyperlink w:anchor="Par364" w:history="1">
        <w:r w:rsidRPr="00925259">
          <w:rPr>
            <w:rFonts w:ascii="Times New Roman" w:hAnsi="Times New Roman" w:cs="Times New Roman"/>
            <w:color w:val="0000FF"/>
            <w:sz w:val="24"/>
            <w:szCs w:val="24"/>
          </w:rPr>
          <w:t>пункту 42</w:t>
        </w:r>
      </w:hyperlink>
      <w:r w:rsidRPr="00925259">
        <w:rPr>
          <w:rFonts w:ascii="Times New Roman" w:hAnsi="Times New Roman" w:cs="Times New Roman"/>
          <w:sz w:val="24"/>
          <w:szCs w:val="24"/>
        </w:rPr>
        <w:t xml:space="preserve"> Правил определяется по формуле 5:</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49" type="#_x0000_t75" style="width:240pt;height:18.65pt">
            <v:imagedata r:id="rId210"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1" w:name="Par1032"/>
      <w:bookmarkEnd w:id="91"/>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0" type="#_x0000_t75" style="width:12.35pt;height:18pt">
            <v:imagedata r:id="rId211" o:title=""/>
          </v:shape>
        </w:pict>
      </w:r>
      <w:r w:rsidR="00925259" w:rsidRPr="00925259">
        <w:rPr>
          <w:rFonts w:ascii="Times New Roman" w:hAnsi="Times New Roman" w:cs="Times New Roman"/>
          <w:sz w:val="24"/>
          <w:szCs w:val="24"/>
        </w:rPr>
        <w:t>- общая площадь i-го жилого помещения;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1" type="#_x0000_t75" style="width:29.35pt;height:15.65pt">
            <v:imagedata r:id="rId212" o:title=""/>
          </v:shape>
        </w:pict>
      </w:r>
      <w:r w:rsidR="00925259" w:rsidRPr="00925259">
        <w:rPr>
          <w:rFonts w:ascii="Times New Roman" w:hAnsi="Times New Roman" w:cs="Times New Roman"/>
          <w:sz w:val="24"/>
          <w:szCs w:val="24"/>
        </w:rPr>
        <w:t>- норматив потребления коммунальной услуги по газоснабжению на отопление жилых помещений;</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2" type="#_x0000_t75" style="width:12.35pt;height:18pt">
            <v:imagedata r:id="rId213" o:title=""/>
          </v:shape>
        </w:pict>
      </w:r>
      <w:r w:rsidR="00925259" w:rsidRPr="00925259">
        <w:rPr>
          <w:rFonts w:ascii="Times New Roman" w:hAnsi="Times New Roman" w:cs="Times New Roman"/>
          <w:sz w:val="24"/>
          <w:szCs w:val="24"/>
        </w:rPr>
        <w:t>- количество граждан, постоянно и временно проживающих в i-м жилом помещении;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3" type="#_x0000_t75" style="width:30pt;height:15.65pt">
            <v:imagedata r:id="rId214" o:title=""/>
          </v:shape>
        </w:pict>
      </w:r>
      <w:r w:rsidR="00925259" w:rsidRPr="00925259">
        <w:rPr>
          <w:rFonts w:ascii="Times New Roman" w:hAnsi="Times New Roman" w:cs="Times New Roman"/>
          <w:sz w:val="24"/>
          <w:szCs w:val="24"/>
        </w:rPr>
        <w:t>- норматив потребления коммунальной услуги по газоснабжению на приготовление пищи;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4" type="#_x0000_t75" style="width:29.35pt;height:15.65pt">
            <v:imagedata r:id="rId215" o:title=""/>
          </v:shape>
        </w:pict>
      </w:r>
      <w:r w:rsidR="00925259" w:rsidRPr="00925259">
        <w:rPr>
          <w:rFonts w:ascii="Times New Roman" w:hAnsi="Times New Roman" w:cs="Times New Roman"/>
          <w:sz w:val="24"/>
          <w:szCs w:val="24"/>
        </w:rPr>
        <w:t>- норматив потребления коммунальной услуги по газоснабжению на подогрев воды при отсутствии централизованного горячего водоснабжения;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5" type="#_x0000_t75" style="width:15pt;height:15pt">
            <v:imagedata r:id="rId216" o:title=""/>
          </v:shape>
        </w:pict>
      </w:r>
      <w:r w:rsidR="00925259" w:rsidRPr="00925259">
        <w:rPr>
          <w:rFonts w:ascii="Times New Roman" w:hAnsi="Times New Roman" w:cs="Times New Roman"/>
          <w:sz w:val="24"/>
          <w:szCs w:val="24"/>
        </w:rPr>
        <w:t>- тариф (цена) на газ,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в i-м нежилом помещении, не оборудованном индивидуальным прибором учета газа, согласно </w:t>
      </w:r>
      <w:hyperlink w:anchor="Par376" w:history="1">
        <w:r w:rsidRPr="00925259">
          <w:rPr>
            <w:rFonts w:ascii="Times New Roman" w:hAnsi="Times New Roman" w:cs="Times New Roman"/>
            <w:color w:val="0000FF"/>
            <w:sz w:val="24"/>
            <w:szCs w:val="24"/>
          </w:rPr>
          <w:t>пункту 43</w:t>
        </w:r>
      </w:hyperlink>
      <w:r w:rsidRPr="00925259">
        <w:rPr>
          <w:rFonts w:ascii="Times New Roman" w:hAnsi="Times New Roman" w:cs="Times New Roman"/>
          <w:sz w:val="24"/>
          <w:szCs w:val="24"/>
        </w:rPr>
        <w:t xml:space="preserve">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(общедомовым) прибором учета тепловой энергии, корректируется в случаях, предусмотренных </w:t>
      </w:r>
      <w:hyperlink w:anchor="Par414" w:history="1">
        <w:r w:rsidRPr="00925259">
          <w:rPr>
            <w:rFonts w:ascii="Times New Roman" w:hAnsi="Times New Roman" w:cs="Times New Roman"/>
            <w:color w:val="0000FF"/>
            <w:sz w:val="24"/>
            <w:szCs w:val="24"/>
          </w:rPr>
          <w:t>пунктом 53</w:t>
        </w:r>
      </w:hyperlink>
      <w:r w:rsidRPr="00925259">
        <w:rPr>
          <w:rFonts w:ascii="Times New Roman" w:hAnsi="Times New Roman" w:cs="Times New Roman"/>
          <w:sz w:val="24"/>
          <w:szCs w:val="24"/>
        </w:rPr>
        <w:t xml:space="preserve"> Правил, на величину, определенную по формуле 6:</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56" type="#_x0000_t75" style="width:111pt;height:30.65pt">
            <v:imagedata r:id="rId217"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2" w:name="Par1044"/>
      <w:bookmarkEnd w:id="92"/>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7" type="#_x0000_t75" style="width:12.35pt;height:18pt">
            <v:imagedata r:id="rId218" o:title=""/>
          </v:shape>
        </w:pict>
      </w:r>
      <w:r w:rsidR="00925259" w:rsidRPr="00925259">
        <w:rPr>
          <w:rFonts w:ascii="Times New Roman" w:hAnsi="Times New Roman" w:cs="Times New Roman"/>
          <w:sz w:val="24"/>
          <w:szCs w:val="24"/>
        </w:rPr>
        <w:t>- размер платы за предоставленную коммунальную услугу по отоплению в i-м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k - количество оснащенных распределителями жилых помещений (квартир) и нежилых помещений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p - количество распределителей, установленных в i-м жилом помещении (квартире) или нежилом помещении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58" type="#_x0000_t75" style="width:20.65pt;height:18.65pt">
            <v:imagedata r:id="rId219" o:title=""/>
          </v:shape>
        </w:pict>
      </w:r>
      <w:r w:rsidR="00925259" w:rsidRPr="00925259">
        <w:rPr>
          <w:rFonts w:ascii="Times New Roman" w:hAnsi="Times New Roman" w:cs="Times New Roman"/>
          <w:sz w:val="24"/>
          <w:szCs w:val="24"/>
        </w:rPr>
        <w:t>- доля объема потребления коммунальной услуги по отоплению, приходящаяся на q-й распределитель, установленный в i-м жилом помещении (квартире) или нежилом помещении в 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925259">
        <w:rPr>
          <w:rFonts w:ascii="Times New Roman" w:hAnsi="Times New Roman" w:cs="Times New Roman"/>
          <w:sz w:val="24"/>
          <w:szCs w:val="24"/>
        </w:rPr>
        <w:t>II. Расчет размера платы за коммунальную услугу,</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предоставленную потребителю за расчетный период</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занимаемой им j-й комнате (комнатах)</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i-й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7. Размер платы за коммунальную услугу по холодному водоснабжению, горячему водоснабжению, водоотведению, газоснабжению и электроснабжению согласно </w:t>
      </w:r>
      <w:hyperlink w:anchor="Par407" w:history="1">
        <w:r w:rsidRPr="00925259">
          <w:rPr>
            <w:rFonts w:ascii="Times New Roman" w:hAnsi="Times New Roman" w:cs="Times New Roman"/>
            <w:color w:val="0000FF"/>
            <w:sz w:val="24"/>
            <w:szCs w:val="24"/>
          </w:rPr>
          <w:t>пункту 50</w:t>
        </w:r>
      </w:hyperlink>
      <w:r w:rsidRPr="00925259">
        <w:rPr>
          <w:rFonts w:ascii="Times New Roman" w:hAnsi="Times New Roman" w:cs="Times New Roman"/>
          <w:sz w:val="24"/>
          <w:szCs w:val="24"/>
        </w:rPr>
        <w:t xml:space="preserve"> Правил определяется по формуле 7:</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59" type="#_x0000_t75" style="width:92pt;height:35pt">
            <v:imagedata r:id="rId220"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3" w:name="Par1059"/>
      <w:bookmarkEnd w:id="93"/>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0" type="#_x0000_t75" style="width:14.35pt;height:18pt">
            <v:imagedata r:id="rId221" o:title=""/>
          </v:shape>
        </w:pict>
      </w:r>
      <w:r w:rsidR="00925259" w:rsidRPr="00925259">
        <w:rPr>
          <w:rFonts w:ascii="Times New Roman" w:hAnsi="Times New Roman" w:cs="Times New Roman"/>
          <w:sz w:val="24"/>
          <w:szCs w:val="24"/>
        </w:rPr>
        <w:t xml:space="preserve">- объем (количество) потребленного за расчетный период в i-й коммунальной квартире коммунального ресурса, определенный в соответствии с </w:t>
      </w:r>
      <w:hyperlink w:anchor="Par364" w:history="1">
        <w:r w:rsidR="00925259" w:rsidRPr="00925259">
          <w:rPr>
            <w:rFonts w:ascii="Times New Roman" w:hAnsi="Times New Roman" w:cs="Times New Roman"/>
            <w:color w:val="0000FF"/>
            <w:sz w:val="24"/>
            <w:szCs w:val="24"/>
          </w:rPr>
          <w:t>пунктом 42</w:t>
        </w:r>
      </w:hyperlink>
      <w:r w:rsidR="00925259" w:rsidRPr="00925259">
        <w:rPr>
          <w:rFonts w:ascii="Times New Roman" w:hAnsi="Times New Roman" w:cs="Times New Roman"/>
          <w:sz w:val="24"/>
          <w:szCs w:val="24"/>
        </w:rPr>
        <w:t xml:space="preserve">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1" type="#_x0000_t75" style="width:17.65pt;height:18.65pt">
            <v:imagedata r:id="rId222" o:title=""/>
          </v:shape>
        </w:pict>
      </w:r>
      <w:r w:rsidR="00925259" w:rsidRPr="00925259">
        <w:rPr>
          <w:rFonts w:ascii="Times New Roman" w:hAnsi="Times New Roman" w:cs="Times New Roman"/>
          <w:sz w:val="24"/>
          <w:szCs w:val="24"/>
        </w:rP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2" type="#_x0000_t75" style="width:12.35pt;height:18pt">
            <v:imagedata r:id="rId223" o:title=""/>
          </v:shape>
        </w:pict>
      </w:r>
      <w:r w:rsidR="00925259" w:rsidRPr="00925259">
        <w:rPr>
          <w:rFonts w:ascii="Times New Roman" w:hAnsi="Times New Roman" w:cs="Times New Roman"/>
          <w:sz w:val="24"/>
          <w:szCs w:val="24"/>
        </w:rPr>
        <w:t>- количество граждан, постоянно и временно проживающих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3" type="#_x0000_t75" style="width:18.65pt;height:15pt">
            <v:imagedata r:id="rId224" o:title=""/>
          </v:shape>
        </w:pict>
      </w:r>
      <w:r w:rsidR="00925259" w:rsidRPr="00925259">
        <w:rPr>
          <w:rFonts w:ascii="Times New Roman" w:hAnsi="Times New Roman" w:cs="Times New Roman"/>
          <w:sz w:val="24"/>
          <w:szCs w:val="24"/>
        </w:rPr>
        <w:t>- тариф на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8. Размер платы за коммунальную услугу по отоплению согласно </w:t>
      </w:r>
      <w:hyperlink w:anchor="Par407" w:history="1">
        <w:r w:rsidRPr="00925259">
          <w:rPr>
            <w:rFonts w:ascii="Times New Roman" w:hAnsi="Times New Roman" w:cs="Times New Roman"/>
            <w:color w:val="0000FF"/>
            <w:sz w:val="24"/>
            <w:szCs w:val="24"/>
          </w:rPr>
          <w:t>пункту 50</w:t>
        </w:r>
      </w:hyperlink>
      <w:r w:rsidRPr="00925259">
        <w:rPr>
          <w:rFonts w:ascii="Times New Roman" w:hAnsi="Times New Roman" w:cs="Times New Roman"/>
          <w:sz w:val="24"/>
          <w:szCs w:val="24"/>
        </w:rPr>
        <w:t xml:space="preserve"> Правил определяется по формуле 8:</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64" type="#_x0000_t75" style="width:88.35pt;height:35pt">
            <v:imagedata r:id="rId225"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4" w:name="Par1068"/>
      <w:bookmarkEnd w:id="94"/>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5" type="#_x0000_t75" style="width:14.35pt;height:18pt">
            <v:imagedata r:id="rId226" o:title=""/>
          </v:shape>
        </w:pict>
      </w:r>
      <w:r w:rsidR="00925259" w:rsidRPr="00925259">
        <w:rPr>
          <w:rFonts w:ascii="Times New Roman" w:hAnsi="Times New Roman" w:cs="Times New Roman"/>
          <w:sz w:val="24"/>
          <w:szCs w:val="24"/>
        </w:rPr>
        <w:t xml:space="preserve">- объем (количество) потребленной в i-й коммунальной квартире тепловой энергии, определенный согласно </w:t>
      </w:r>
      <w:hyperlink w:anchor="Par364" w:history="1">
        <w:r w:rsidR="00925259" w:rsidRPr="00925259">
          <w:rPr>
            <w:rFonts w:ascii="Times New Roman" w:hAnsi="Times New Roman" w:cs="Times New Roman"/>
            <w:color w:val="0000FF"/>
            <w:sz w:val="24"/>
            <w:szCs w:val="24"/>
          </w:rPr>
          <w:t>пункту 42</w:t>
        </w:r>
      </w:hyperlink>
      <w:r w:rsidR="00925259" w:rsidRPr="00925259">
        <w:rPr>
          <w:rFonts w:ascii="Times New Roman" w:hAnsi="Times New Roman" w:cs="Times New Roman"/>
          <w:sz w:val="24"/>
          <w:szCs w:val="24"/>
        </w:rPr>
        <w:t xml:space="preserve">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6" type="#_x0000_t75" style="width:17.65pt;height:18.65pt">
            <v:imagedata r:id="rId227" o:title=""/>
          </v:shape>
        </w:pict>
      </w:r>
      <w:r w:rsidR="00925259" w:rsidRPr="00925259">
        <w:rPr>
          <w:rFonts w:ascii="Times New Roman" w:hAnsi="Times New Roman" w:cs="Times New Roman"/>
          <w:sz w:val="24"/>
          <w:szCs w:val="24"/>
        </w:rPr>
        <w:t>- жилая площадь j-й принадлежащей потребителю (находящейся в его пользовании) комнаты (комнат)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7" type="#_x0000_t75" style="width:14.35pt;height:18.65pt">
            <v:imagedata r:id="rId228" o:title=""/>
          </v:shape>
        </w:pict>
      </w:r>
      <w:r w:rsidR="00925259" w:rsidRPr="00925259">
        <w:rPr>
          <w:rFonts w:ascii="Times New Roman" w:hAnsi="Times New Roman" w:cs="Times New Roman"/>
          <w:sz w:val="24"/>
          <w:szCs w:val="24"/>
        </w:rPr>
        <w:t>- общая жилая площадь комнат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68" type="#_x0000_t75" style="width:15pt;height:15pt">
            <v:imagedata r:id="rId229" o:title=""/>
          </v:shape>
        </w:pict>
      </w:r>
      <w:r w:rsidR="00925259" w:rsidRPr="00925259">
        <w:rPr>
          <w:rFonts w:ascii="Times New Roman" w:hAnsi="Times New Roman" w:cs="Times New Roman"/>
          <w:sz w:val="24"/>
          <w:szCs w:val="24"/>
        </w:rPr>
        <w:t>- тариф на тепловую энергию,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9. Размер платы за коммунальную услугу по электроснабжению, предоставленную потребителю за расчетный период в занимаемой им j-й комнате (комнатах) в i-й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w:t>
      </w:r>
      <w:hyperlink w:anchor="Par407" w:history="1">
        <w:r w:rsidRPr="00925259">
          <w:rPr>
            <w:rFonts w:ascii="Times New Roman" w:hAnsi="Times New Roman" w:cs="Times New Roman"/>
            <w:color w:val="0000FF"/>
            <w:sz w:val="24"/>
            <w:szCs w:val="24"/>
          </w:rPr>
          <w:t>пунктом 50</w:t>
        </w:r>
      </w:hyperlink>
      <w:r w:rsidRPr="00925259">
        <w:rPr>
          <w:rFonts w:ascii="Times New Roman" w:hAnsi="Times New Roman" w:cs="Times New Roman"/>
          <w:sz w:val="24"/>
          <w:szCs w:val="24"/>
        </w:rPr>
        <w:t xml:space="preserve"> Правил, согласно указанному </w:t>
      </w:r>
      <w:hyperlink w:anchor="Par407" w:history="1">
        <w:r w:rsidRPr="00925259">
          <w:rPr>
            <w:rFonts w:ascii="Times New Roman" w:hAnsi="Times New Roman" w:cs="Times New Roman"/>
            <w:color w:val="0000FF"/>
            <w:sz w:val="24"/>
            <w:szCs w:val="24"/>
          </w:rPr>
          <w:t>пункту</w:t>
        </w:r>
      </w:hyperlink>
      <w:r w:rsidRPr="00925259">
        <w:rPr>
          <w:rFonts w:ascii="Times New Roman" w:hAnsi="Times New Roman" w:cs="Times New Roman"/>
          <w:sz w:val="24"/>
          <w:szCs w:val="24"/>
        </w:rPr>
        <w:t xml:space="preserve"> определяется по формуле 9:</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69" type="#_x0000_t75" style="width:168.65pt;height:35pt">
            <v:imagedata r:id="rId230"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5" w:name="Par1077"/>
      <w:bookmarkEnd w:id="95"/>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0" type="#_x0000_t75" style="width:18pt;height:18.65pt">
            <v:imagedata r:id="rId231" o:title=""/>
          </v:shape>
        </w:pict>
      </w:r>
      <w:r w:rsidR="00925259" w:rsidRPr="00925259">
        <w:rPr>
          <w:rFonts w:ascii="Times New Roman" w:hAnsi="Times New Roman" w:cs="Times New Roman"/>
          <w:sz w:val="24"/>
          <w:szCs w:val="24"/>
        </w:rPr>
        <w:t>- объем (количество) электрической энергии, определенный по показаниям комнатного прибора учета электрической энергии, установленного в j-й принадлежащей потребителю (находящейся в его пользовании) комнате (комнатах)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1" type="#_x0000_t75" style="width:14.35pt;height:18pt">
            <v:imagedata r:id="rId232" o:title=""/>
          </v:shape>
        </w:pict>
      </w:r>
      <w:r w:rsidR="00925259" w:rsidRPr="00925259">
        <w:rPr>
          <w:rFonts w:ascii="Times New Roman" w:hAnsi="Times New Roman" w:cs="Times New Roman"/>
          <w:sz w:val="24"/>
          <w:szCs w:val="24"/>
        </w:rPr>
        <w:t xml:space="preserve">- объем (количество) потребленной за расчетный период в i-й коммунальной квартире электрической энергии, определенный по показаниям общего (квартирного) прибора учета в i-й коммунальной квартире.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37" w:history="1">
        <w:r w:rsidR="00925259" w:rsidRPr="00925259">
          <w:rPr>
            <w:rFonts w:ascii="Times New Roman" w:hAnsi="Times New Roman" w:cs="Times New Roman"/>
            <w:color w:val="0000FF"/>
            <w:sz w:val="24"/>
            <w:szCs w:val="24"/>
          </w:rPr>
          <w:t>пункта</w:t>
        </w:r>
      </w:hyperlink>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r - количество комнат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2" type="#_x0000_t75" style="width:17.65pt;height:18.65pt">
            <v:imagedata r:id="rId233" o:title=""/>
          </v:shape>
        </w:pict>
      </w:r>
      <w:r w:rsidR="00925259" w:rsidRPr="00925259">
        <w:rPr>
          <w:rFonts w:ascii="Times New Roman" w:hAnsi="Times New Roman" w:cs="Times New Roman"/>
          <w:sz w:val="24"/>
          <w:szCs w:val="24"/>
        </w:rP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3" type="#_x0000_t75" style="width:12.35pt;height:18pt">
            <v:imagedata r:id="rId234" o:title=""/>
          </v:shape>
        </w:pict>
      </w:r>
      <w:r w:rsidR="00925259" w:rsidRPr="00925259">
        <w:rPr>
          <w:rFonts w:ascii="Times New Roman" w:hAnsi="Times New Roman" w:cs="Times New Roman"/>
          <w:sz w:val="24"/>
          <w:szCs w:val="24"/>
        </w:rPr>
        <w:t>- количество граждан, постоянно и временно проживающих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4" type="#_x0000_t75" style="width:15pt;height:15pt">
            <v:imagedata r:id="rId235" o:title=""/>
          </v:shape>
        </w:pict>
      </w:r>
      <w:r w:rsidR="00925259" w:rsidRPr="00925259">
        <w:rPr>
          <w:rFonts w:ascii="Times New Roman" w:hAnsi="Times New Roman" w:cs="Times New Roman"/>
          <w:sz w:val="24"/>
          <w:szCs w:val="24"/>
        </w:rPr>
        <w:t>- тариф на электрическую энергию,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925259">
        <w:rPr>
          <w:rFonts w:ascii="Times New Roman" w:hAnsi="Times New Roman" w:cs="Times New Roman"/>
          <w:sz w:val="24"/>
          <w:szCs w:val="24"/>
        </w:rPr>
        <w:t>III. Расчет размера платы за коммунальную услугу,</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предоставленную за расчетный период на общедомовые нужды</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10. Размер платы за коммунальную услугу, предоставленную на общедомовые нужды в многоквартирном доме, для i-го жилого помещения (квартиры) или нежилого помещения согласно </w:t>
      </w:r>
      <w:hyperlink w:anchor="Par382" w:history="1">
        <w:r w:rsidRPr="00925259">
          <w:rPr>
            <w:rFonts w:ascii="Times New Roman" w:hAnsi="Times New Roman" w:cs="Times New Roman"/>
            <w:color w:val="0000FF"/>
            <w:sz w:val="24"/>
            <w:szCs w:val="24"/>
          </w:rPr>
          <w:t>пунктам 44</w:t>
        </w:r>
      </w:hyperlink>
      <w:r w:rsidRPr="00925259">
        <w:rPr>
          <w:rFonts w:ascii="Times New Roman" w:hAnsi="Times New Roman" w:cs="Times New Roman"/>
          <w:sz w:val="24"/>
          <w:szCs w:val="24"/>
        </w:rPr>
        <w:t xml:space="preserve"> - </w:t>
      </w:r>
      <w:hyperlink w:anchor="Par399" w:history="1">
        <w:r w:rsidRPr="00925259">
          <w:rPr>
            <w:rFonts w:ascii="Times New Roman" w:hAnsi="Times New Roman" w:cs="Times New Roman"/>
            <w:color w:val="0000FF"/>
            <w:sz w:val="24"/>
            <w:szCs w:val="24"/>
          </w:rPr>
          <w:t>48</w:t>
        </w:r>
      </w:hyperlink>
      <w:r w:rsidRPr="00925259">
        <w:rPr>
          <w:rFonts w:ascii="Times New Roman" w:hAnsi="Times New Roman" w:cs="Times New Roman"/>
          <w:sz w:val="24"/>
          <w:szCs w:val="24"/>
        </w:rPr>
        <w:t xml:space="preserve"> Правил определяется по формуле 10: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75" type="#_x0000_t75" style="width:81pt;height:18.65pt">
            <v:imagedata r:id="rId236"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6" w:name="Par1093"/>
      <w:bookmarkEnd w:id="96"/>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6" type="#_x0000_t75" style="width:24pt;height:18.65pt">
            <v:imagedata r:id="rId237" o:title=""/>
          </v:shape>
        </w:pict>
      </w:r>
      <w:r w:rsidR="00925259" w:rsidRPr="00925259">
        <w:rPr>
          <w:rFonts w:ascii="Times New Roman" w:hAnsi="Times New Roman" w:cs="Times New Roman"/>
          <w:sz w:val="24"/>
          <w:szCs w:val="24"/>
        </w:rPr>
        <w:t>- объем (количество) коммунального ресурса, предоставленный за расчетный период на общедомовые нужды в многоквартирном доме и приходящийся на i-е жилое помещение (квартиру) или нежилое помещение;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7" type="#_x0000_t75" style="width:18.65pt;height:15pt">
            <v:imagedata r:id="rId238" o:title=""/>
          </v:shape>
        </w:pict>
      </w:r>
      <w:r w:rsidR="00925259" w:rsidRPr="00925259">
        <w:rPr>
          <w:rFonts w:ascii="Times New Roman" w:hAnsi="Times New Roman" w:cs="Times New Roman"/>
          <w:sz w:val="24"/>
          <w:szCs w:val="24"/>
        </w:rPr>
        <w:t>- тариф на соответствующий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11. Приходящийся на i-е жилое помещение (квартиру) или нежилое помещение объем (количество) 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7" w:name="Par1098"/>
      <w:bookmarkEnd w:id="97"/>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78" type="#_x0000_t75" style="width:303pt;height:30.65pt">
            <v:imagedata r:id="rId239"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8" w:name="Par1100"/>
      <w:bookmarkEnd w:id="98"/>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79" type="#_x0000_t75" style="width:17.65pt;height:15.65pt">
            <v:imagedata r:id="rId240" o:title=""/>
          </v:shape>
        </w:pict>
      </w:r>
      <w:r w:rsidR="00925259" w:rsidRPr="00925259">
        <w:rPr>
          <w:rFonts w:ascii="Times New Roman" w:hAnsi="Times New Roman" w:cs="Times New Roman"/>
          <w:sz w:val="24"/>
          <w:szCs w:val="24"/>
        </w:rPr>
        <w:t xml:space="preserve">- объем (количество) холодной воды, потребленный за расчетный период в многоквартирном доме, определенный по показаниям коллективного (общедомового) прибора учета холодной воды.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37" w:history="1">
        <w:r w:rsidR="00925259" w:rsidRPr="00925259">
          <w:rPr>
            <w:rFonts w:ascii="Times New Roman" w:hAnsi="Times New Roman" w:cs="Times New Roman"/>
            <w:color w:val="0000FF"/>
            <w:sz w:val="24"/>
            <w:szCs w:val="24"/>
          </w:rPr>
          <w:t>пункта</w:t>
        </w:r>
      </w:hyperlink>
      <w:r w:rsidR="00925259"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0" type="#_x0000_t75" style="width:26.65pt;height:18.65pt">
            <v:imagedata r:id="rId241" o:title=""/>
          </v:shape>
        </w:pict>
      </w:r>
      <w:r w:rsidR="00925259" w:rsidRPr="00925259">
        <w:rPr>
          <w:rFonts w:ascii="Times New Roman" w:hAnsi="Times New Roman" w:cs="Times New Roman"/>
          <w:sz w:val="24"/>
          <w:szCs w:val="24"/>
        </w:rPr>
        <w:t xml:space="preserve">- объем (количество) холодной воды, потребленный за расчетный период в u-м нежилом помещении, определенный в соответствии с </w:t>
      </w:r>
      <w:hyperlink w:anchor="Par376" w:history="1">
        <w:r w:rsidR="00925259" w:rsidRPr="00925259">
          <w:rPr>
            <w:rFonts w:ascii="Times New Roman" w:hAnsi="Times New Roman" w:cs="Times New Roman"/>
            <w:color w:val="0000FF"/>
            <w:sz w:val="24"/>
            <w:szCs w:val="24"/>
          </w:rPr>
          <w:t>пунктом 43</w:t>
        </w:r>
      </w:hyperlink>
      <w:r w:rsidR="00925259" w:rsidRPr="00925259">
        <w:rPr>
          <w:rFonts w:ascii="Times New Roman" w:hAnsi="Times New Roman" w:cs="Times New Roman"/>
          <w:sz w:val="24"/>
          <w:szCs w:val="24"/>
        </w:rPr>
        <w:t xml:space="preserve">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1" type="#_x0000_t75" style="width:32.35pt;height:18.65pt">
            <v:imagedata r:id="rId242" o:title=""/>
          </v:shape>
        </w:pict>
      </w:r>
      <w:r w:rsidR="00925259" w:rsidRPr="00925259">
        <w:rPr>
          <w:rFonts w:ascii="Times New Roman" w:hAnsi="Times New Roman" w:cs="Times New Roman"/>
          <w:sz w:val="24"/>
          <w:szCs w:val="24"/>
        </w:rPr>
        <w:t>-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2" type="#_x0000_t75" style="width:32.35pt;height:18.65pt">
            <v:imagedata r:id="rId243" o:title=""/>
          </v:shape>
        </w:pict>
      </w:r>
      <w:r w:rsidR="00925259" w:rsidRPr="00925259">
        <w:rPr>
          <w:rFonts w:ascii="Times New Roman" w:hAnsi="Times New Roman" w:cs="Times New Roman"/>
          <w:sz w:val="24"/>
          <w:szCs w:val="24"/>
        </w:rPr>
        <w:t xml:space="preserve">-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37" w:history="1">
        <w:r w:rsidR="00925259" w:rsidRPr="00925259">
          <w:rPr>
            <w:rFonts w:ascii="Times New Roman" w:hAnsi="Times New Roman" w:cs="Times New Roman"/>
            <w:color w:val="0000FF"/>
            <w:sz w:val="24"/>
            <w:szCs w:val="24"/>
          </w:rPr>
          <w:t>пункта</w:t>
        </w:r>
      </w:hyperlink>
      <w:r w:rsidR="00925259"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3" type="#_x0000_t75" style="width:18.65pt;height:18.65pt">
            <v:imagedata r:id="rId244" o:title=""/>
          </v:shape>
        </w:pict>
      </w:r>
      <w:r w:rsidR="00925259" w:rsidRPr="00925259">
        <w:rPr>
          <w:rFonts w:ascii="Times New Roman" w:hAnsi="Times New Roman" w:cs="Times New Roman"/>
          <w:sz w:val="24"/>
          <w:szCs w:val="24"/>
        </w:rPr>
        <w:t xml:space="preserve">-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w:t>
      </w:r>
      <w:hyperlink w:anchor="Par437" w:history="1">
        <w:r w:rsidR="00925259" w:rsidRPr="00925259">
          <w:rPr>
            <w:rFonts w:ascii="Times New Roman" w:hAnsi="Times New Roman" w:cs="Times New Roman"/>
            <w:color w:val="0000FF"/>
            <w:sz w:val="24"/>
            <w:szCs w:val="24"/>
          </w:rPr>
          <w:t>пунктами 42</w:t>
        </w:r>
      </w:hyperlink>
      <w:r w:rsidR="00925259" w:rsidRPr="00925259">
        <w:rPr>
          <w:rFonts w:ascii="Times New Roman" w:hAnsi="Times New Roman" w:cs="Times New Roman"/>
          <w:sz w:val="24"/>
          <w:szCs w:val="24"/>
        </w:rPr>
        <w:t xml:space="preserve"> и </w:t>
      </w:r>
      <w:hyperlink w:anchor="Par376" w:history="1">
        <w:r w:rsidR="00925259" w:rsidRPr="00925259">
          <w:rPr>
            <w:rFonts w:ascii="Times New Roman" w:hAnsi="Times New Roman" w:cs="Times New Roman"/>
            <w:color w:val="0000FF"/>
            <w:sz w:val="24"/>
            <w:szCs w:val="24"/>
          </w:rPr>
          <w:t>43</w:t>
        </w:r>
      </w:hyperlink>
      <w:r w:rsidR="00925259" w:rsidRPr="00925259">
        <w:rPr>
          <w:rFonts w:ascii="Times New Roman" w:hAnsi="Times New Roman" w:cs="Times New Roman"/>
          <w:sz w:val="24"/>
          <w:szCs w:val="24"/>
        </w:rPr>
        <w:t xml:space="preserve">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4" type="#_x0000_t75" style="width:20pt;height:15.65pt">
            <v:imagedata r:id="rId245" o:title=""/>
          </v:shape>
        </w:pict>
      </w:r>
      <w:r w:rsidR="00925259" w:rsidRPr="00925259">
        <w:rPr>
          <w:rFonts w:ascii="Times New Roman" w:hAnsi="Times New Roman" w:cs="Times New Roman"/>
          <w:sz w:val="24"/>
          <w:szCs w:val="24"/>
        </w:rPr>
        <w:t xml:space="preserve">- определенный в соответствии с </w:t>
      </w:r>
      <w:hyperlink w:anchor="Par416" w:history="1">
        <w:r w:rsidR="00925259" w:rsidRPr="00925259">
          <w:rPr>
            <w:rFonts w:ascii="Times New Roman" w:hAnsi="Times New Roman" w:cs="Times New Roman"/>
            <w:color w:val="0000FF"/>
            <w:sz w:val="24"/>
            <w:szCs w:val="24"/>
          </w:rPr>
          <w:t>пунктом 54</w:t>
        </w:r>
      </w:hyperlink>
      <w:r w:rsidR="00925259" w:rsidRPr="00925259">
        <w:rPr>
          <w:rFonts w:ascii="Times New Roman" w:hAnsi="Times New Roman" w:cs="Times New Roman"/>
          <w:sz w:val="24"/>
          <w:szCs w:val="24"/>
        </w:rPr>
        <w:t xml:space="preserve">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5" type="#_x0000_t75" style="width:12.35pt;height:18pt">
            <v:imagedata r:id="rId246" o:title=""/>
          </v:shape>
        </w:pict>
      </w:r>
      <w:r w:rsidR="00925259" w:rsidRPr="00925259">
        <w:rPr>
          <w:rFonts w:ascii="Times New Roman" w:hAnsi="Times New Roman" w:cs="Times New Roman"/>
          <w:sz w:val="24"/>
          <w:szCs w:val="24"/>
        </w:rPr>
        <w:t>- общая площадь i-го жилого помещения (квартиры) или нежилого помещения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6" type="#_x0000_t75" style="width:17.65pt;height:15.65pt">
            <v:imagedata r:id="rId247" o:title=""/>
          </v:shape>
        </w:pict>
      </w:r>
      <w:r w:rsidR="00925259" w:rsidRPr="00925259">
        <w:rPr>
          <w:rFonts w:ascii="Times New Roman" w:hAnsi="Times New Roman" w:cs="Times New Roman"/>
          <w:sz w:val="24"/>
          <w:szCs w:val="24"/>
        </w:rPr>
        <w:t>- общая площадь всех жилых помещений (квартир) и нежилых помещений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87" type="#_x0000_t75" style="width:80.35pt;height:20pt">
            <v:imagedata r:id="rId248"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8" type="#_x0000_t75" style="width:15.65pt;height:18.65pt">
            <v:imagedata r:id="rId249" o:title=""/>
          </v:shape>
        </w:pict>
      </w:r>
      <w:r w:rsidR="00925259" w:rsidRPr="00925259">
        <w:rPr>
          <w:rFonts w:ascii="Times New Roman" w:hAnsi="Times New Roman" w:cs="Times New Roman"/>
          <w:sz w:val="24"/>
          <w:szCs w:val="24"/>
        </w:rPr>
        <w:t>- норматив потребления холодного водоснабжения;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89" type="#_x0000_t75" style="width:15pt;height:18pt">
            <v:imagedata r:id="rId250" o:title=""/>
          </v:shape>
        </w:pict>
      </w:r>
      <w:r w:rsidR="00925259" w:rsidRPr="00925259">
        <w:rPr>
          <w:rFonts w:ascii="Times New Roman" w:hAnsi="Times New Roman" w:cs="Times New Roman"/>
          <w:sz w:val="24"/>
          <w:szCs w:val="24"/>
        </w:rPr>
        <w:t>-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 Приходящийся на i-е жилое помещение (квартиру) или нежилое помещение объем (количество) горячей воды, газа, сточных бытовых вод и электрической энергии, предоставленный за расчетный период на общедомовые нужды в многоквартирном доме, оборудованном коллективным (общедомовым) прибором учета соответствующего вида коммунального ресурса, определяется по формуле 12:</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90" type="#_x0000_t75" style="width:266pt;height:30.65pt">
            <v:imagedata r:id="rId251"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1" type="#_x0000_t75" style="width:17.65pt;height:15.65pt">
            <v:imagedata r:id="rId252" o:title=""/>
          </v:shape>
        </w:pict>
      </w:r>
      <w:r w:rsidR="00925259" w:rsidRPr="00925259">
        <w:rPr>
          <w:rFonts w:ascii="Times New Roman" w:hAnsi="Times New Roman" w:cs="Times New Roman"/>
          <w:sz w:val="24"/>
          <w:szCs w:val="24"/>
        </w:rPr>
        <w:t xml:space="preserve">- объем (количество) коммунального ресурса, потребленный за расчетный период в многоквартирном доме, определенный по показаниям коллективного (общедомового) прибора учета коммунального ресурса.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37" w:history="1">
        <w:r w:rsidR="00925259" w:rsidRPr="00925259">
          <w:rPr>
            <w:rFonts w:ascii="Times New Roman" w:hAnsi="Times New Roman" w:cs="Times New Roman"/>
            <w:color w:val="0000FF"/>
            <w:sz w:val="24"/>
            <w:szCs w:val="24"/>
          </w:rPr>
          <w:t>пункта</w:t>
        </w:r>
      </w:hyperlink>
      <w:r w:rsidR="00925259"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2" type="#_x0000_t75" style="width:26.65pt;height:18.65pt">
            <v:imagedata r:id="rId253" o:title=""/>
          </v:shape>
        </w:pict>
      </w:r>
      <w:r w:rsidR="00925259" w:rsidRPr="00925259">
        <w:rPr>
          <w:rFonts w:ascii="Times New Roman" w:hAnsi="Times New Roman" w:cs="Times New Roman"/>
          <w:sz w:val="24"/>
          <w:szCs w:val="24"/>
        </w:rPr>
        <w:t xml:space="preserve">- объем (количество) коммунального ресурса, потребленный за расчетный период в u-м нежилом помещении, определенный в соответствии с </w:t>
      </w:r>
      <w:hyperlink w:anchor="Par376" w:history="1">
        <w:r w:rsidR="00925259" w:rsidRPr="00925259">
          <w:rPr>
            <w:rFonts w:ascii="Times New Roman" w:hAnsi="Times New Roman" w:cs="Times New Roman"/>
            <w:color w:val="0000FF"/>
            <w:sz w:val="24"/>
            <w:szCs w:val="24"/>
          </w:rPr>
          <w:t>пунктом 43</w:t>
        </w:r>
      </w:hyperlink>
      <w:r w:rsidR="00925259" w:rsidRPr="00925259">
        <w:rPr>
          <w:rFonts w:ascii="Times New Roman" w:hAnsi="Times New Roman" w:cs="Times New Roman"/>
          <w:sz w:val="24"/>
          <w:szCs w:val="24"/>
        </w:rPr>
        <w:t xml:space="preserve">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3" type="#_x0000_t75" style="width:32.35pt;height:18.65pt">
            <v:imagedata r:id="rId254" o:title=""/>
          </v:shape>
        </w:pict>
      </w:r>
      <w:r w:rsidR="00925259" w:rsidRPr="00925259">
        <w:rPr>
          <w:rFonts w:ascii="Times New Roman" w:hAnsi="Times New Roman" w:cs="Times New Roman"/>
          <w:sz w:val="24"/>
          <w:szCs w:val="24"/>
        </w:rPr>
        <w:t>-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4" type="#_x0000_t75" style="width:32.35pt;height:18.65pt">
            <v:imagedata r:id="rId255" o:title=""/>
          </v:shape>
        </w:pict>
      </w:r>
      <w:r w:rsidR="00925259" w:rsidRPr="00925259">
        <w:rPr>
          <w:rFonts w:ascii="Times New Roman" w:hAnsi="Times New Roman" w:cs="Times New Roman"/>
          <w:sz w:val="24"/>
          <w:szCs w:val="24"/>
        </w:rPr>
        <w:t xml:space="preserve">-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w:t>
      </w:r>
      <w:hyperlink w:anchor="Par437" w:history="1">
        <w:r w:rsidR="00925259" w:rsidRPr="00925259">
          <w:rPr>
            <w:rFonts w:ascii="Times New Roman" w:hAnsi="Times New Roman" w:cs="Times New Roman"/>
            <w:color w:val="0000FF"/>
            <w:sz w:val="24"/>
            <w:szCs w:val="24"/>
          </w:rPr>
          <w:t>пунктом 59</w:t>
        </w:r>
      </w:hyperlink>
      <w:r w:rsidR="00925259" w:rsidRPr="00925259">
        <w:rPr>
          <w:rFonts w:ascii="Times New Roman" w:hAnsi="Times New Roman" w:cs="Times New Roman"/>
          <w:sz w:val="24"/>
          <w:szCs w:val="24"/>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37" w:history="1">
        <w:r w:rsidR="00925259" w:rsidRPr="00925259">
          <w:rPr>
            <w:rFonts w:ascii="Times New Roman" w:hAnsi="Times New Roman" w:cs="Times New Roman"/>
            <w:color w:val="0000FF"/>
            <w:sz w:val="24"/>
            <w:szCs w:val="24"/>
          </w:rPr>
          <w:t>пункта</w:t>
        </w:r>
      </w:hyperlink>
      <w:r w:rsidR="00925259"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5" type="#_x0000_t75" style="width:20pt;height:15.65pt">
            <v:imagedata r:id="rId256" o:title=""/>
          </v:shape>
        </w:pict>
      </w:r>
      <w:r w:rsidR="00925259" w:rsidRPr="00925259">
        <w:rPr>
          <w:rFonts w:ascii="Times New Roman" w:hAnsi="Times New Roman" w:cs="Times New Roman"/>
          <w:sz w:val="24"/>
          <w:szCs w:val="24"/>
        </w:rPr>
        <w:t xml:space="preserve">- определяемый в соответствии с </w:t>
      </w:r>
      <w:hyperlink w:anchor="Par416" w:history="1">
        <w:r w:rsidR="00925259" w:rsidRPr="00925259">
          <w:rPr>
            <w:rFonts w:ascii="Times New Roman" w:hAnsi="Times New Roman" w:cs="Times New Roman"/>
            <w:color w:val="0000FF"/>
            <w:sz w:val="24"/>
            <w:szCs w:val="24"/>
          </w:rPr>
          <w:t>пунктом 54</w:t>
        </w:r>
      </w:hyperlink>
      <w:r w:rsidR="00925259" w:rsidRPr="00925259">
        <w:rPr>
          <w:rFonts w:ascii="Times New Roman" w:hAnsi="Times New Roman" w:cs="Times New Roman"/>
          <w:sz w:val="24"/>
          <w:szCs w:val="24"/>
        </w:rPr>
        <w:t xml:space="preserve">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водоснабжению (при отсутствии централизованного теплоснабжения и (или) горячего 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6" type="#_x0000_t75" style="width:12.35pt;height:18pt">
            <v:imagedata r:id="rId257" o:title=""/>
          </v:shape>
        </w:pict>
      </w:r>
      <w:r w:rsidR="00925259" w:rsidRPr="00925259">
        <w:rPr>
          <w:rFonts w:ascii="Times New Roman" w:hAnsi="Times New Roman" w:cs="Times New Roman"/>
          <w:sz w:val="24"/>
          <w:szCs w:val="24"/>
        </w:rPr>
        <w:t>- общая площадь i-го жилого помещения (квартиры) или нежилого помещения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7" type="#_x0000_t75" style="width:17.65pt;height:15.65pt">
            <v:imagedata r:id="rId258" o:title=""/>
          </v:shape>
        </w:pict>
      </w:r>
      <w:r w:rsidR="00925259" w:rsidRPr="00925259">
        <w:rPr>
          <w:rFonts w:ascii="Times New Roman" w:hAnsi="Times New Roman" w:cs="Times New Roman"/>
          <w:sz w:val="24"/>
          <w:szCs w:val="24"/>
        </w:rPr>
        <w:t>- общая площадь всех жилых помещений (квартир) и нежилых помещений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для горячего водоснабжения, водоотведения и электроснабжения -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98" type="#_x0000_t75" style="width:80.35pt;height:20pt">
            <v:imagedata r:id="rId259"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099" type="#_x0000_t75" style="width:15.65pt;height:18.65pt">
            <v:imagedata r:id="rId260" o:title=""/>
          </v:shape>
        </w:pict>
      </w:r>
      <w:r w:rsidR="00925259" w:rsidRPr="00925259">
        <w:rPr>
          <w:rFonts w:ascii="Times New Roman" w:hAnsi="Times New Roman" w:cs="Times New Roman"/>
          <w:sz w:val="24"/>
          <w:szCs w:val="24"/>
        </w:rPr>
        <w:t>- норматив потребления j-й коммунальной услуги;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00" type="#_x0000_t75" style="width:15pt;height:18pt">
            <v:imagedata r:id="rId261" o:title=""/>
          </v:shape>
        </w:pict>
      </w:r>
      <w:r w:rsidR="00925259" w:rsidRPr="00925259">
        <w:rPr>
          <w:rFonts w:ascii="Times New Roman" w:hAnsi="Times New Roman" w:cs="Times New Roman"/>
          <w:sz w:val="24"/>
          <w:szCs w:val="24"/>
        </w:rPr>
        <w:t>- количество граждан, постоянно и временно проживающих в v-м жилом помещении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для газоснабжения -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01" type="#_x0000_t75" style="width:238pt;height:18.65pt">
            <v:imagedata r:id="rId262"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9" w:name="Par1140"/>
      <w:bookmarkEnd w:id="99"/>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02" type="#_x0000_t75" style="width:14.35pt;height:18pt">
            <v:imagedata r:id="rId263" o:title=""/>
          </v:shape>
        </w:pict>
      </w:r>
      <w:r w:rsidR="00925259" w:rsidRPr="00925259">
        <w:rPr>
          <w:rFonts w:ascii="Times New Roman" w:hAnsi="Times New Roman" w:cs="Times New Roman"/>
          <w:sz w:val="24"/>
          <w:szCs w:val="24"/>
        </w:rPr>
        <w:t>- общая площадь v-го жилого помещения;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03" type="#_x0000_t75" style="width:29.35pt;height:15.65pt">
            <v:imagedata r:id="rId264" o:title=""/>
          </v:shape>
        </w:pict>
      </w:r>
      <w:r w:rsidR="00925259" w:rsidRPr="00925259">
        <w:rPr>
          <w:rFonts w:ascii="Times New Roman" w:hAnsi="Times New Roman" w:cs="Times New Roman"/>
          <w:sz w:val="24"/>
          <w:szCs w:val="24"/>
        </w:rPr>
        <w:t>- норматив потребления коммунальной услуги по газоснабжению на отопление жилых помещений;</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04" type="#_x0000_t75" style="width:15pt;height:18pt">
            <v:imagedata r:id="rId265" o:title=""/>
          </v:shape>
        </w:pict>
      </w:r>
      <w:r w:rsidR="00925259" w:rsidRPr="00925259">
        <w:rPr>
          <w:rFonts w:ascii="Times New Roman" w:hAnsi="Times New Roman" w:cs="Times New Roman"/>
          <w:sz w:val="24"/>
          <w:szCs w:val="24"/>
        </w:rPr>
        <w:t>- количество граждан, постоянно и временно проживающих в v-м жилом помещении;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05" type="#_x0000_t75" style="width:30pt;height:15.65pt">
            <v:imagedata r:id="rId266" o:title=""/>
          </v:shape>
        </w:pict>
      </w:r>
      <w:r w:rsidR="00925259" w:rsidRPr="00925259">
        <w:rPr>
          <w:rFonts w:ascii="Times New Roman" w:hAnsi="Times New Roman" w:cs="Times New Roman"/>
          <w:sz w:val="24"/>
          <w:szCs w:val="24"/>
        </w:rPr>
        <w:t>- норматив потребления коммунальной услуги по газоснабжению на приготовление пищи;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06" type="#_x0000_t75" style="width:29.35pt;height:15.65pt">
            <v:imagedata r:id="rId267" o:title=""/>
          </v:shape>
        </w:pict>
      </w:r>
      <w:r w:rsidR="00925259" w:rsidRPr="00925259">
        <w:rPr>
          <w:rFonts w:ascii="Times New Roman" w:hAnsi="Times New Roman" w:cs="Times New Roman"/>
          <w:sz w:val="24"/>
          <w:szCs w:val="24"/>
        </w:rPr>
        <w:t>- норматив потребления коммунальной услуги по газоснабжению на подогрев воды при отсутствии централизованного горячего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15 - 16. Утратили силу с 1 июня 2013 года. - </w:t>
      </w:r>
      <w:hyperlink r:id="rId268" w:history="1">
        <w:r w:rsidRPr="00925259">
          <w:rPr>
            <w:rFonts w:ascii="Times New Roman" w:hAnsi="Times New Roman" w:cs="Times New Roman"/>
            <w:color w:val="0000FF"/>
            <w:sz w:val="24"/>
            <w:szCs w:val="24"/>
          </w:rPr>
          <w:t>Постановление</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17. Приходящийся на i-е жилое помещение (квартиру) или нежилое помещение объем (количество) коммунального ресурса (холодная вода, горячая вода, газ, сточные бытовые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0" w:name="Par1150"/>
      <w:bookmarkEnd w:id="100"/>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4"/>
          <w:sz w:val="24"/>
          <w:szCs w:val="24"/>
        </w:rPr>
        <w:pict>
          <v:shape id="_x0000_i1107" type="#_x0000_t75" style="width:124pt;height:31.65pt">
            <v:imagedata r:id="rId269"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108" type="#_x0000_t75" style="width:24.65pt;height:15.65pt">
            <v:imagedata r:id="rId270" o:title=""/>
          </v:shape>
        </w:pict>
      </w:r>
      <w:r w:rsidR="00925259" w:rsidRPr="00925259">
        <w:rPr>
          <w:rFonts w:ascii="Times New Roman" w:hAnsi="Times New Roman" w:cs="Times New Roman"/>
          <w:sz w:val="24"/>
          <w:szCs w:val="24"/>
        </w:rPr>
        <w:t xml:space="preserve"> - норматив потребления соответствующего вида коммунальной услуги, предоставленной на общедомовые нужды за расчетный период в многоквартирном доме, установленный в соответствии с </w:t>
      </w:r>
      <w:hyperlink r:id="rId271" w:history="1">
        <w:r w:rsidR="00925259" w:rsidRPr="00925259">
          <w:rPr>
            <w:rFonts w:ascii="Times New Roman" w:hAnsi="Times New Roman" w:cs="Times New Roman"/>
            <w:color w:val="0000FF"/>
            <w:sz w:val="24"/>
            <w:szCs w:val="24"/>
          </w:rPr>
          <w:t>Правилами</w:t>
        </w:r>
      </w:hyperlink>
      <w:r w:rsidR="00925259" w:rsidRPr="00925259">
        <w:rPr>
          <w:rFonts w:ascii="Times New Roman" w:hAnsi="Times New Roman" w:cs="Times New Roman"/>
          <w:sz w:val="24"/>
          <w:szCs w:val="24"/>
        </w:rPr>
        <w:t xml:space="preserve">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109" type="#_x0000_t75" style="width:17.65pt;height:15.65pt">
            <v:imagedata r:id="rId272" o:title=""/>
          </v:shape>
        </w:pict>
      </w:r>
      <w:r w:rsidR="00925259" w:rsidRPr="00925259">
        <w:rPr>
          <w:rFonts w:ascii="Times New Roman" w:hAnsi="Times New Roman" w:cs="Times New Roman"/>
          <w:sz w:val="24"/>
          <w:szCs w:val="24"/>
        </w:rPr>
        <w:t xml:space="preserve"> - общая площадь помещений, входящих в состав общего имущества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определении приходящегося на i-е жилое помещение (квартиру) или нежилое помещение объема холодной воды, предоставленной на общедомовые нужды за расчетный период,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10" type="#_x0000_t75" style="width:12.35pt;height:18pt">
            <v:imagedata r:id="rId273" o:title=""/>
          </v:shape>
        </w:pict>
      </w:r>
      <w:r w:rsidR="00925259" w:rsidRPr="00925259">
        <w:rPr>
          <w:rFonts w:ascii="Times New Roman" w:hAnsi="Times New Roman" w:cs="Times New Roman"/>
          <w:sz w:val="24"/>
          <w:szCs w:val="24"/>
        </w:rPr>
        <w:t xml:space="preserve"> - общая площадь i-го жилого помещения (квартиры) или нежилого помещения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111" type="#_x0000_t75" style="width:17.65pt;height:15.65pt">
            <v:imagedata r:id="rId274" o:title=""/>
          </v:shape>
        </w:pict>
      </w:r>
      <w:r w:rsidR="00925259" w:rsidRPr="00925259">
        <w:rPr>
          <w:rFonts w:ascii="Times New Roman" w:hAnsi="Times New Roman" w:cs="Times New Roman"/>
          <w:sz w:val="24"/>
          <w:szCs w:val="24"/>
        </w:rPr>
        <w:t xml:space="preserve"> - общая площадь всех жилых помещений (квартир) и нежилых помещений в многоквартирном доме.</w:t>
      </w:r>
    </w:p>
    <w:p w:rsidR="00925259" w:rsidRPr="00925259" w:rsidRDefault="00925259">
      <w:pPr>
        <w:widowControl w:val="0"/>
        <w:autoSpaceDE w:val="0"/>
        <w:autoSpaceDN w:val="0"/>
        <w:adjustRightInd w:val="0"/>
        <w:spacing w:after="0" w:line="240" w:lineRule="auto"/>
        <w:jc w:val="both"/>
        <w:rPr>
          <w:rFonts w:ascii="Times New Roman" w:hAnsi="Times New Roman" w:cs="Times New Roman"/>
          <w:sz w:val="24"/>
          <w:szCs w:val="24"/>
        </w:rPr>
      </w:pPr>
      <w:r w:rsidRPr="00925259">
        <w:rPr>
          <w:rFonts w:ascii="Times New Roman" w:hAnsi="Times New Roman" w:cs="Times New Roman"/>
          <w:sz w:val="24"/>
          <w:szCs w:val="24"/>
        </w:rPr>
        <w:t xml:space="preserve">(п. 17 в ред. </w:t>
      </w:r>
      <w:hyperlink r:id="rId275"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16.04.2013 N 344)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18. Размер платы за коммунальную услугу, предоставленную на общедомовые нужды, для j-й принадлежащей потребителю (находящейся в его пользовании) комнаты (комнат) в i-й коммунальной квартире согласно </w:t>
      </w:r>
      <w:hyperlink w:anchor="Par407" w:history="1">
        <w:r w:rsidRPr="00925259">
          <w:rPr>
            <w:rFonts w:ascii="Times New Roman" w:hAnsi="Times New Roman" w:cs="Times New Roman"/>
            <w:color w:val="0000FF"/>
            <w:sz w:val="24"/>
            <w:szCs w:val="24"/>
          </w:rPr>
          <w:t>пункту 50</w:t>
        </w:r>
      </w:hyperlink>
      <w:r w:rsidRPr="00925259">
        <w:rPr>
          <w:rFonts w:ascii="Times New Roman" w:hAnsi="Times New Roman" w:cs="Times New Roman"/>
          <w:sz w:val="24"/>
          <w:szCs w:val="24"/>
        </w:rPr>
        <w:t xml:space="preserve"> Правил определяется по формуле 16:</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12" type="#_x0000_t75" style="width:81pt;height:20pt">
            <v:imagedata r:id="rId276"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1" w:name="Par1164"/>
      <w:bookmarkEnd w:id="101"/>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13" type="#_x0000_t75" style="width:24pt;height:20pt">
            <v:imagedata r:id="rId277" o:title=""/>
          </v:shape>
        </w:pict>
      </w:r>
      <w:r w:rsidR="00925259" w:rsidRPr="00925259">
        <w:rPr>
          <w:rFonts w:ascii="Times New Roman" w:hAnsi="Times New Roman" w:cs="Times New Roman"/>
          <w:sz w:val="24"/>
          <w:szCs w:val="24"/>
        </w:rPr>
        <w:t>-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14" type="#_x0000_t75" style="width:18.65pt;height:15pt">
            <v:imagedata r:id="rId278" o:title=""/>
          </v:shape>
        </w:pict>
      </w:r>
      <w:r w:rsidR="00925259" w:rsidRPr="00925259">
        <w:rPr>
          <w:rFonts w:ascii="Times New Roman" w:hAnsi="Times New Roman" w:cs="Times New Roman"/>
          <w:sz w:val="24"/>
          <w:szCs w:val="24"/>
        </w:rPr>
        <w:t>- тариф на соответствующий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19.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 определяется по формуле 17:</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15" type="#_x0000_t75" style="width:83.65pt;height:35pt">
            <v:imagedata r:id="rId279"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16" type="#_x0000_t75" style="width:24pt;height:18.65pt">
            <v:imagedata r:id="rId280" o:title=""/>
          </v:shape>
        </w:pict>
      </w:r>
      <w:r w:rsidR="00925259" w:rsidRPr="00925259">
        <w:rPr>
          <w:rFonts w:ascii="Times New Roman" w:hAnsi="Times New Roman" w:cs="Times New Roman"/>
          <w:sz w:val="24"/>
          <w:szCs w:val="24"/>
        </w:rPr>
        <w:t xml:space="preserve">- объем (количество) коммунального ресурса (тепловая энергия, холодная вода, горячая вода, газ, сточные бытовые воды, электрическая энергия), предоставленный за расчетный период на общедомовые нужды в многоквартирном доме и приходящийся на i-ю коммунальную квартиру, рассчитанный в соответствии с </w:t>
      </w:r>
      <w:hyperlink w:anchor="Par1098" w:history="1">
        <w:r w:rsidR="00925259" w:rsidRPr="00925259">
          <w:rPr>
            <w:rFonts w:ascii="Times New Roman" w:hAnsi="Times New Roman" w:cs="Times New Roman"/>
            <w:color w:val="0000FF"/>
            <w:sz w:val="24"/>
            <w:szCs w:val="24"/>
          </w:rPr>
          <w:t>пунктами 11</w:t>
        </w:r>
      </w:hyperlink>
      <w:r w:rsidR="00925259" w:rsidRPr="00925259">
        <w:rPr>
          <w:rFonts w:ascii="Times New Roman" w:hAnsi="Times New Roman" w:cs="Times New Roman"/>
          <w:sz w:val="24"/>
          <w:szCs w:val="24"/>
        </w:rPr>
        <w:t xml:space="preserve"> - </w:t>
      </w:r>
      <w:hyperlink w:anchor="Par1150" w:history="1">
        <w:r w:rsidR="00925259" w:rsidRPr="00925259">
          <w:rPr>
            <w:rFonts w:ascii="Times New Roman" w:hAnsi="Times New Roman" w:cs="Times New Roman"/>
            <w:color w:val="0000FF"/>
            <w:sz w:val="24"/>
            <w:szCs w:val="24"/>
          </w:rPr>
          <w:t>17</w:t>
        </w:r>
      </w:hyperlink>
      <w:r w:rsidR="00925259" w:rsidRPr="00925259">
        <w:rPr>
          <w:rFonts w:ascii="Times New Roman" w:hAnsi="Times New Roman" w:cs="Times New Roman"/>
          <w:sz w:val="24"/>
          <w:szCs w:val="24"/>
        </w:rPr>
        <w:t xml:space="preserve"> настоящего приложения;</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17" type="#_x0000_t75" style="width:17.65pt;height:18.65pt">
            <v:imagedata r:id="rId281" o:title=""/>
          </v:shape>
        </w:pict>
      </w:r>
      <w:r w:rsidR="00925259" w:rsidRPr="00925259">
        <w:rPr>
          <w:rFonts w:ascii="Times New Roman" w:hAnsi="Times New Roman" w:cs="Times New Roman"/>
          <w:sz w:val="24"/>
          <w:szCs w:val="24"/>
        </w:rPr>
        <w:t>- жилая площадь j-й принадлежащей потребителю (находящейся в его пользовании) комнаты (комнат)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18" type="#_x0000_t75" style="width:14.35pt;height:18.65pt">
            <v:imagedata r:id="rId282" o:title=""/>
          </v:shape>
        </w:pict>
      </w:r>
      <w:r w:rsidR="00925259" w:rsidRPr="00925259">
        <w:rPr>
          <w:rFonts w:ascii="Times New Roman" w:hAnsi="Times New Roman" w:cs="Times New Roman"/>
          <w:sz w:val="24"/>
          <w:szCs w:val="24"/>
        </w:rPr>
        <w:t>- общая жилая площадь комнат в i-й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925259">
        <w:rPr>
          <w:rFonts w:ascii="Times New Roman" w:hAnsi="Times New Roman" w:cs="Times New Roman"/>
          <w:sz w:val="24"/>
          <w:szCs w:val="24"/>
        </w:rPr>
        <w:t>IV. Расчет размера платы за коммунальную услугу</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по отоплению и (или) горячему водоснабжению,</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предоставленную за расчетный период потребителю</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жилом помещении (квартире) или нежилом помещении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при самостоятельном производстве исполнителем</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многоквартирном доме коммунальной услуги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по отоплению и (или) горячему водоснабжению</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(при отсутствии централизованного теплоснабжения</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и (или) горячего водоснабжения)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w:t>
      </w:r>
      <w:hyperlink w:anchor="Par416" w:history="1">
        <w:r w:rsidRPr="00925259">
          <w:rPr>
            <w:rFonts w:ascii="Times New Roman" w:hAnsi="Times New Roman" w:cs="Times New Roman"/>
            <w:color w:val="0000FF"/>
            <w:sz w:val="24"/>
            <w:szCs w:val="24"/>
          </w:rPr>
          <w:t>пункту 54</w:t>
        </w:r>
      </w:hyperlink>
      <w:r w:rsidRPr="00925259">
        <w:rPr>
          <w:rFonts w:ascii="Times New Roman" w:hAnsi="Times New Roman" w:cs="Times New Roman"/>
          <w:sz w:val="24"/>
          <w:szCs w:val="24"/>
        </w:rPr>
        <w:t xml:space="preserve"> Правил определяется по формуле 18:</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19" type="#_x0000_t75" style="width:116pt;height:30.65pt">
            <v:imagedata r:id="rId283"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2" w:name="Par1190"/>
      <w:bookmarkEnd w:id="102"/>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0" type="#_x0000_t75" style="width:20pt;height:18.65pt">
            <v:imagedata r:id="rId284" o:title=""/>
          </v:shape>
        </w:pict>
      </w:r>
      <w:r w:rsidR="00925259" w:rsidRPr="00925259">
        <w:rPr>
          <w:rFonts w:ascii="Times New Roman" w:hAnsi="Times New Roman" w:cs="Times New Roman"/>
          <w:sz w:val="24"/>
          <w:szCs w:val="24"/>
        </w:rPr>
        <w:t>- объем (количество) v-го коммунального ресурса (газ или иное топливо, электрическая энергия, холодная вода), использованного за расчетный период при производстве коммунальной услуги по отоплению;</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1" type="#_x0000_t75" style="width:12.35pt;height:18pt">
            <v:imagedata r:id="rId285" o:title=""/>
          </v:shape>
        </w:pict>
      </w:r>
      <w:r w:rsidR="00925259" w:rsidRPr="00925259">
        <w:rPr>
          <w:rFonts w:ascii="Times New Roman" w:hAnsi="Times New Roman" w:cs="Times New Roman"/>
          <w:sz w:val="24"/>
          <w:szCs w:val="24"/>
        </w:rPr>
        <w:t>- общая площадь i-го жилого помещения (квартиры) или нежилого помещения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2" type="#_x0000_t75" style="width:17.65pt;height:15.65pt">
            <v:imagedata r:id="rId286" o:title=""/>
          </v:shape>
        </w:pict>
      </w:r>
      <w:r w:rsidR="00925259" w:rsidRPr="00925259">
        <w:rPr>
          <w:rFonts w:ascii="Times New Roman" w:hAnsi="Times New Roman" w:cs="Times New Roman"/>
          <w:sz w:val="24"/>
          <w:szCs w:val="24"/>
        </w:rPr>
        <w:t>- общая площадь всех жилых помещений (квартир) и нежилых помещений в многоквартирном доме;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3" type="#_x0000_t75" style="width:18.65pt;height:18.65pt">
            <v:imagedata r:id="rId287" o:title=""/>
          </v:shape>
        </w:pict>
      </w:r>
      <w:r w:rsidR="00925259" w:rsidRPr="00925259">
        <w:rPr>
          <w:rFonts w:ascii="Times New Roman" w:hAnsi="Times New Roman" w:cs="Times New Roman"/>
          <w:sz w:val="24"/>
          <w:szCs w:val="24"/>
        </w:rPr>
        <w:t>- тариф (цена) на v-й коммунальный ресурс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21. Размер платы за коммунальную услугу по отоплению,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ar407" w:history="1">
        <w:r w:rsidRPr="00925259">
          <w:rPr>
            <w:rFonts w:ascii="Times New Roman" w:hAnsi="Times New Roman" w:cs="Times New Roman"/>
            <w:color w:val="0000FF"/>
            <w:sz w:val="24"/>
            <w:szCs w:val="24"/>
          </w:rPr>
          <w:t>пункту 50</w:t>
        </w:r>
      </w:hyperlink>
      <w:r w:rsidRPr="00925259">
        <w:rPr>
          <w:rFonts w:ascii="Times New Roman" w:hAnsi="Times New Roman" w:cs="Times New Roman"/>
          <w:sz w:val="24"/>
          <w:szCs w:val="24"/>
        </w:rPr>
        <w:t xml:space="preserve"> Правил определяется по формуле 19:</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24" type="#_x0000_t75" style="width:66pt;height:35pt">
            <v:imagedata r:id="rId288"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3" w:name="Par1199"/>
      <w:bookmarkEnd w:id="103"/>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5" type="#_x0000_t75" style="width:15pt;height:18.65pt">
            <v:imagedata r:id="rId289" o:title=""/>
          </v:shape>
        </w:pict>
      </w:r>
      <w:r w:rsidR="00925259" w:rsidRPr="00925259">
        <w:rPr>
          <w:rFonts w:ascii="Times New Roman" w:hAnsi="Times New Roman" w:cs="Times New Roman"/>
          <w:sz w:val="24"/>
          <w:szCs w:val="24"/>
        </w:rPr>
        <w:t xml:space="preserve">- размер платы за коммунальную услугу по отоплению за расчетный период, определенный в соответствии с </w:t>
      </w:r>
      <w:hyperlink w:anchor="Par1190" w:history="1">
        <w:r w:rsidR="00925259" w:rsidRPr="00925259">
          <w:rPr>
            <w:rFonts w:ascii="Times New Roman" w:hAnsi="Times New Roman" w:cs="Times New Roman"/>
            <w:color w:val="0000FF"/>
            <w:sz w:val="24"/>
            <w:szCs w:val="24"/>
          </w:rPr>
          <w:t>формулой 18</w:t>
        </w:r>
      </w:hyperlink>
      <w:r w:rsidR="00925259" w:rsidRPr="00925259">
        <w:rPr>
          <w:rFonts w:ascii="Times New Roman" w:hAnsi="Times New Roman" w:cs="Times New Roman"/>
          <w:sz w:val="24"/>
          <w:szCs w:val="24"/>
        </w:rPr>
        <w:t>, предусмотренной настоящим приложением, для i-й коммунальной квартиры;</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6" type="#_x0000_t75" style="width:17.65pt;height:18.65pt">
            <v:imagedata r:id="rId290" o:title=""/>
          </v:shape>
        </w:pict>
      </w:r>
      <w:r w:rsidR="00925259" w:rsidRPr="00925259">
        <w:rPr>
          <w:rFonts w:ascii="Times New Roman" w:hAnsi="Times New Roman" w:cs="Times New Roman"/>
          <w:sz w:val="24"/>
          <w:szCs w:val="24"/>
        </w:rPr>
        <w:t>- жилая площадь j-й принадлежащей потребителю (находящейся в его пользовании) комнаты (комнат)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7" type="#_x0000_t75" style="width:14.35pt;height:18.65pt">
            <v:imagedata r:id="rId291" o:title=""/>
          </v:shape>
        </w:pict>
      </w:r>
      <w:r w:rsidR="00925259" w:rsidRPr="00925259">
        <w:rPr>
          <w:rFonts w:ascii="Times New Roman" w:hAnsi="Times New Roman" w:cs="Times New Roman"/>
          <w:sz w:val="24"/>
          <w:szCs w:val="24"/>
        </w:rPr>
        <w:t>- общая жилая площадь комнат в i-й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w:t>
      </w:r>
      <w:hyperlink w:anchor="Par416" w:history="1">
        <w:r w:rsidRPr="00925259">
          <w:rPr>
            <w:rFonts w:ascii="Times New Roman" w:hAnsi="Times New Roman" w:cs="Times New Roman"/>
            <w:color w:val="0000FF"/>
            <w:sz w:val="24"/>
            <w:szCs w:val="24"/>
          </w:rPr>
          <w:t>пункту 54</w:t>
        </w:r>
      </w:hyperlink>
      <w:r w:rsidRPr="00925259">
        <w:rPr>
          <w:rFonts w:ascii="Times New Roman" w:hAnsi="Times New Roman" w:cs="Times New Roman"/>
          <w:sz w:val="24"/>
          <w:szCs w:val="24"/>
        </w:rPr>
        <w:t xml:space="preserve"> Правил определяется по формуле 20: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28" type="#_x0000_t75" style="width:184.35pt;height:42pt">
            <v:imagedata r:id="rId292"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4" w:name="Par1207"/>
      <w:bookmarkEnd w:id="104"/>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29" type="#_x0000_t75" style="width:18.65pt;height:18.65pt">
            <v:imagedata r:id="rId293" o:title=""/>
          </v:shape>
        </w:pict>
      </w:r>
      <w:r w:rsidR="00925259" w:rsidRPr="00925259">
        <w:rPr>
          <w:rFonts w:ascii="Times New Roman" w:hAnsi="Times New Roman" w:cs="Times New Roman"/>
          <w:sz w:val="24"/>
          <w:szCs w:val="24"/>
        </w:rPr>
        <w:t xml:space="preserve">- объем (количество) горячей воды, определенный за расчетный период в i-м жилом помещении (квартире) или нежилом помещении в многоквартирном доме в соответствии с </w:t>
      </w:r>
      <w:hyperlink w:anchor="Par364" w:history="1">
        <w:r w:rsidR="00925259" w:rsidRPr="00925259">
          <w:rPr>
            <w:rFonts w:ascii="Times New Roman" w:hAnsi="Times New Roman" w:cs="Times New Roman"/>
            <w:color w:val="0000FF"/>
            <w:sz w:val="24"/>
            <w:szCs w:val="24"/>
          </w:rPr>
          <w:t>пунктами 42</w:t>
        </w:r>
      </w:hyperlink>
      <w:r w:rsidR="00925259" w:rsidRPr="00925259">
        <w:rPr>
          <w:rFonts w:ascii="Times New Roman" w:hAnsi="Times New Roman" w:cs="Times New Roman"/>
          <w:sz w:val="24"/>
          <w:szCs w:val="24"/>
        </w:rPr>
        <w:t xml:space="preserve"> и </w:t>
      </w:r>
      <w:hyperlink w:anchor="Par376" w:history="1">
        <w:r w:rsidR="00925259" w:rsidRPr="00925259">
          <w:rPr>
            <w:rFonts w:ascii="Times New Roman" w:hAnsi="Times New Roman" w:cs="Times New Roman"/>
            <w:color w:val="0000FF"/>
            <w:sz w:val="24"/>
            <w:szCs w:val="24"/>
          </w:rPr>
          <w:t>43</w:t>
        </w:r>
      </w:hyperlink>
      <w:r w:rsidR="00925259" w:rsidRPr="00925259">
        <w:rPr>
          <w:rFonts w:ascii="Times New Roman" w:hAnsi="Times New Roman" w:cs="Times New Roman"/>
          <w:sz w:val="24"/>
          <w:szCs w:val="24"/>
        </w:rPr>
        <w:t xml:space="preserve">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0" type="#_x0000_t75" style="width:18.65pt;height:15pt">
            <v:imagedata r:id="rId294" o:title=""/>
          </v:shape>
        </w:pict>
      </w:r>
      <w:r w:rsidR="00925259" w:rsidRPr="00925259">
        <w:rPr>
          <w:rFonts w:ascii="Times New Roman" w:hAnsi="Times New Roman" w:cs="Times New Roman"/>
          <w:sz w:val="24"/>
          <w:szCs w:val="24"/>
        </w:rPr>
        <w:t>- тариф на холодную воду, использованную в расчетном периоде при самостоятельном производстве исполнителем коммунальной услуги по горячему водоснабжению, установленный в соответствии с законодательством Российской Федерации;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1" type="#_x0000_t75" style="width:20pt;height:18.65pt">
            <v:imagedata r:id="rId295" o:title=""/>
          </v:shape>
        </w:pict>
      </w:r>
      <w:r w:rsidR="00925259" w:rsidRPr="00925259">
        <w:rPr>
          <w:rFonts w:ascii="Times New Roman" w:hAnsi="Times New Roman" w:cs="Times New Roman"/>
          <w:sz w:val="24"/>
          <w:szCs w:val="24"/>
        </w:rPr>
        <w:t>- объем v-го коммунального ресурса (тепловая энергия, газ или иное топливо, электрическая энергия), использованный за расчетный период на подогрев холодной воды при самостоятельном производстве исполнителем коммунальной услуги по горячему водоснабжению;</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2" type="#_x0000_t75" style="width:18.65pt;height:18.65pt">
            <v:imagedata r:id="rId296" o:title=""/>
          </v:shape>
        </w:pict>
      </w:r>
      <w:r w:rsidR="00925259" w:rsidRPr="00925259">
        <w:rPr>
          <w:rFonts w:ascii="Times New Roman" w:hAnsi="Times New Roman" w:cs="Times New Roman"/>
          <w:sz w:val="24"/>
          <w:szCs w:val="24"/>
        </w:rPr>
        <w:t>- тариф (цена) на v-й коммунальный ресурс, использованный за расчетный период при производстве коммунальной услуги по горячему водоснабжению,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23.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ar407" w:history="1">
        <w:r w:rsidRPr="00925259">
          <w:rPr>
            <w:rFonts w:ascii="Times New Roman" w:hAnsi="Times New Roman" w:cs="Times New Roman"/>
            <w:color w:val="0000FF"/>
            <w:sz w:val="24"/>
            <w:szCs w:val="24"/>
          </w:rPr>
          <w:t>пункту 50</w:t>
        </w:r>
      </w:hyperlink>
      <w:r w:rsidRPr="00925259">
        <w:rPr>
          <w:rFonts w:ascii="Times New Roman" w:hAnsi="Times New Roman" w:cs="Times New Roman"/>
          <w:sz w:val="24"/>
          <w:szCs w:val="24"/>
        </w:rPr>
        <w:t xml:space="preserve"> Правил определяется по формуле 21:</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33" type="#_x0000_t75" style="width:1in;height:35pt">
            <v:imagedata r:id="rId297"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5" w:name="Par1216"/>
      <w:bookmarkEnd w:id="105"/>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4" type="#_x0000_t75" style="width:17.65pt;height:18.65pt">
            <v:imagedata r:id="rId298" o:title=""/>
          </v:shape>
        </w:pict>
      </w:r>
      <w:r w:rsidR="00925259" w:rsidRPr="00925259">
        <w:rPr>
          <w:rFonts w:ascii="Times New Roman" w:hAnsi="Times New Roman" w:cs="Times New Roman"/>
          <w:sz w:val="24"/>
          <w:szCs w:val="24"/>
        </w:rPr>
        <w:t xml:space="preserve">- размер платы за коммунальную услугу по горячему водоснабжению за расчетный период, определенный в соответствии с </w:t>
      </w:r>
      <w:hyperlink w:anchor="Par1207" w:history="1">
        <w:r w:rsidR="00925259" w:rsidRPr="00925259">
          <w:rPr>
            <w:rFonts w:ascii="Times New Roman" w:hAnsi="Times New Roman" w:cs="Times New Roman"/>
            <w:color w:val="0000FF"/>
            <w:sz w:val="24"/>
            <w:szCs w:val="24"/>
          </w:rPr>
          <w:t>формулой 20</w:t>
        </w:r>
      </w:hyperlink>
      <w:r w:rsidR="00925259" w:rsidRPr="00925259">
        <w:rPr>
          <w:rFonts w:ascii="Times New Roman" w:hAnsi="Times New Roman" w:cs="Times New Roman"/>
          <w:sz w:val="24"/>
          <w:szCs w:val="24"/>
        </w:rPr>
        <w:t>, предусмотренной настоящим приложением, для i-й коммунальной квартиры;</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5" type="#_x0000_t75" style="width:17.65pt;height:18.65pt">
            <v:imagedata r:id="rId299" o:title=""/>
          </v:shape>
        </w:pict>
      </w:r>
      <w:r w:rsidR="00925259" w:rsidRPr="00925259">
        <w:rPr>
          <w:rFonts w:ascii="Times New Roman" w:hAnsi="Times New Roman" w:cs="Times New Roman"/>
          <w:sz w:val="24"/>
          <w:szCs w:val="24"/>
        </w:rP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6" type="#_x0000_t75" style="width:12.35pt;height:18pt">
            <v:imagedata r:id="rId300" o:title=""/>
          </v:shape>
        </w:pict>
      </w:r>
      <w:r w:rsidR="00925259" w:rsidRPr="00925259">
        <w:rPr>
          <w:rFonts w:ascii="Times New Roman" w:hAnsi="Times New Roman" w:cs="Times New Roman"/>
          <w:sz w:val="24"/>
          <w:szCs w:val="24"/>
        </w:rPr>
        <w:t>- количество граждан, постоянно и временно проживающих в i-й коммунальной квартире.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925259">
        <w:rPr>
          <w:rFonts w:ascii="Times New Roman" w:hAnsi="Times New Roman" w:cs="Times New Roman"/>
          <w:sz w:val="24"/>
          <w:szCs w:val="24"/>
        </w:rPr>
        <w:t>V. Размер платы за коммунальную услугу,</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предоставленную за расчетный период потребителю</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в домовладении при использовании им земельного участка</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и расположенных на нем надворных построек, в случае, если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домовладение не оборудовано индивидуальным прибором учета</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соответствующего вида коммунального ресурса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w:t>
      </w:r>
      <w:hyperlink w:anchor="Par402" w:history="1">
        <w:r w:rsidRPr="00925259">
          <w:rPr>
            <w:rFonts w:ascii="Times New Roman" w:hAnsi="Times New Roman" w:cs="Times New Roman"/>
            <w:color w:val="0000FF"/>
            <w:sz w:val="24"/>
            <w:szCs w:val="24"/>
          </w:rPr>
          <w:t>пункту 49</w:t>
        </w:r>
      </w:hyperlink>
      <w:r w:rsidRPr="00925259">
        <w:rPr>
          <w:rFonts w:ascii="Times New Roman" w:hAnsi="Times New Roman" w:cs="Times New Roman"/>
          <w:sz w:val="24"/>
          <w:szCs w:val="24"/>
        </w:rPr>
        <w:t xml:space="preserve"> Правил по формуле 22:</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37" type="#_x0000_t75" style="width:113pt;height:24pt">
            <v:imagedata r:id="rId301" o:title=""/>
          </v:shape>
        </w:pict>
      </w:r>
      <w:r w:rsidR="00925259"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6" w:name="Par1232"/>
      <w:bookmarkEnd w:id="106"/>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k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8" type="#_x0000_t75" style="width:18.65pt;height:18pt">
            <v:imagedata r:id="rId302" o:title=""/>
          </v:shape>
        </w:pict>
      </w:r>
      <w:r w:rsidR="00925259" w:rsidRPr="00925259">
        <w:rPr>
          <w:rFonts w:ascii="Times New Roman" w:hAnsi="Times New Roman" w:cs="Times New Roman"/>
          <w:sz w:val="24"/>
          <w:szCs w:val="24"/>
        </w:rPr>
        <w:t xml:space="preserve">- соответствующая i-му домовладению фактическая величина показателя по k-му направлению использования коммунальной услуги, применительно к которому согласно </w:t>
      </w:r>
      <w:hyperlink r:id="rId303" w:history="1">
        <w:r w:rsidR="00925259" w:rsidRPr="00925259">
          <w:rPr>
            <w:rFonts w:ascii="Times New Roman" w:hAnsi="Times New Roman" w:cs="Times New Roman"/>
            <w:color w:val="0000FF"/>
            <w:sz w:val="24"/>
            <w:szCs w:val="24"/>
          </w:rPr>
          <w:t>Правилам</w:t>
        </w:r>
      </w:hyperlink>
      <w:r w:rsidR="00925259" w:rsidRPr="00925259">
        <w:rPr>
          <w:rFonts w:ascii="Times New Roman" w:hAnsi="Times New Roman" w:cs="Times New Roman"/>
          <w:sz w:val="24"/>
          <w:szCs w:val="24"/>
        </w:rPr>
        <w:t xml:space="preserve"> установления и определения нормативов потребления коммунальных услуг подлежит применению норматив потребления коммунальной услуги по k-му направлению использования соответствующего вида коммунальной услуги;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39" type="#_x0000_t75" style="width:20.65pt;height:18.65pt">
            <v:imagedata r:id="rId304" o:title=""/>
          </v:shape>
        </w:pict>
      </w:r>
      <w:r w:rsidR="00925259" w:rsidRPr="00925259">
        <w:rPr>
          <w:rFonts w:ascii="Times New Roman" w:hAnsi="Times New Roman" w:cs="Times New Roman"/>
          <w:sz w:val="24"/>
          <w:szCs w:val="24"/>
        </w:rPr>
        <w:t>- норматив потребления коммунальной услуги, предоставленной при использовании земельного участка и расположенных на нем надворных построек, по k-му направлению использования коммунальной услуги;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0" type="#_x0000_t75" style="width:18.65pt;height:15pt">
            <v:imagedata r:id="rId305" o:title=""/>
          </v:shape>
        </w:pict>
      </w:r>
      <w:r w:rsidR="00925259" w:rsidRPr="00925259">
        <w:rPr>
          <w:rFonts w:ascii="Times New Roman" w:hAnsi="Times New Roman" w:cs="Times New Roman"/>
          <w:sz w:val="24"/>
          <w:szCs w:val="24"/>
        </w:rPr>
        <w:t>- тариф на коммунальный ресурс, установленный в соответствии с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925259">
        <w:rPr>
          <w:rFonts w:ascii="Times New Roman" w:hAnsi="Times New Roman" w:cs="Times New Roman"/>
          <w:sz w:val="24"/>
          <w:szCs w:val="24"/>
        </w:rPr>
        <w:t>VI. Расчет приходящегося на каждое жилое и нежилое</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помещение в многоквартирном доме количества единиц</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постоянной величины при расчете размера платы</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за коммунальную услугу при применении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двухставочного тарифа (цены)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25. При применении двухставочного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w:t>
      </w:r>
      <w:hyperlink r:id="rId306"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приходящееся на все жилые помещения количество единиц постоянной величины распределяется между жилыми помещениями: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отношении отопления и газоснабжения на отопление - пропорционально размеру общей площади каждого жилого помещения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отношении холодного и горячего водоснабжения,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Примечания: 1. Для применения настоящего приложения при расчете размера платы за коммунальные услуги используются следующие единицы измерения: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в отношении объемов коммунальных ресурсов: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тепловая энергия - Гкал;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холодная вода, горячая вода, сточные бытовые воды, газ - куб. метр;</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электрическая энергия - кВт·час;</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 отношении нормативов потребления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отопление - Гкал на 1 кв. метр общей площади жилых помещений;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холодное водоснабжение, горячее водоснабжение, водоотведение - куб. метр на 1 человека;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газоснабжение на отопление жилых помещений - куб. метр на 1 кв. метр общей площади жилых помещений;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электроснабжение - кВт·ч на человека;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в отношении тарифов (цен) на коммунальные ресурсы: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тепловая энергия - рублей/Гкал;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холодная вода, горячая вода, сточные бытовые воды, газ - рублей/куб. метр;</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электрическая энергия - рублей/кВт·час;</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в отношении площадей помещений - кв. метр;</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 в отношении количества граждан - человек;</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е) в отношении размера платы за коммунальную услугу - рубль.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 Настоящий порядок расчета размера платы за коммунальные услуги изложен исходя из применения одноставочных тарифов (цен) на коммунальные ресурсы. В случае установления и применения в соответствии с </w:t>
      </w:r>
      <w:hyperlink r:id="rId307" w:history="1">
        <w:r w:rsidRPr="00925259">
          <w:rPr>
            <w:rFonts w:ascii="Times New Roman" w:hAnsi="Times New Roman" w:cs="Times New Roman"/>
            <w:color w:val="0000FF"/>
            <w:sz w:val="24"/>
            <w:szCs w:val="24"/>
          </w:rPr>
          <w:t>законодательством</w:t>
        </w:r>
      </w:hyperlink>
      <w:r w:rsidRPr="00925259">
        <w:rPr>
          <w:rFonts w:ascii="Times New Roman" w:hAnsi="Times New Roman" w:cs="Times New Roman"/>
          <w:sz w:val="24"/>
          <w:szCs w:val="24"/>
        </w:rPr>
        <w:t xml:space="preserve"> Российской Федерации тарифов (цен), отличных от одноставочных тарифов (цен) (двухставочные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925259">
        <w:rPr>
          <w:rFonts w:ascii="Times New Roman" w:hAnsi="Times New Roman" w:cs="Times New Roman"/>
          <w:sz w:val="24"/>
          <w:szCs w:val="24"/>
        </w:rPr>
        <w:t>Утверждены</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Постановлением Правительства</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Российской Федерации</w:t>
      </w:r>
    </w:p>
    <w:p w:rsidR="00925259" w:rsidRPr="00925259" w:rsidRDefault="00925259">
      <w:pPr>
        <w:widowControl w:val="0"/>
        <w:autoSpaceDE w:val="0"/>
        <w:autoSpaceDN w:val="0"/>
        <w:adjustRightInd w:val="0"/>
        <w:spacing w:after="0" w:line="240" w:lineRule="auto"/>
        <w:jc w:val="right"/>
        <w:rPr>
          <w:rFonts w:ascii="Times New Roman" w:hAnsi="Times New Roman" w:cs="Times New Roman"/>
          <w:sz w:val="24"/>
          <w:szCs w:val="24"/>
        </w:rPr>
      </w:pPr>
      <w:r w:rsidRPr="00925259">
        <w:rPr>
          <w:rFonts w:ascii="Times New Roman" w:hAnsi="Times New Roman" w:cs="Times New Roman"/>
          <w:sz w:val="24"/>
          <w:szCs w:val="24"/>
        </w:rPr>
        <w:t>от 6 мая 2011 г. N 354</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ИЗМЕНЕНИЯ,</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bookmarkStart w:id="107" w:name="Par1281"/>
      <w:bookmarkEnd w:id="107"/>
      <w:r w:rsidRPr="00925259">
        <w:rPr>
          <w:rFonts w:ascii="Times New Roman" w:hAnsi="Times New Roman" w:cs="Times New Roman"/>
          <w:b/>
          <w:bCs/>
          <w:sz w:val="24"/>
          <w:szCs w:val="24"/>
        </w:rPr>
        <w:t>КОТОРЫЕ ВНОСЯТСЯ В АКТЫ ПРАВИТЕЛЬСТВА РОССИЙСКОЙ ФЕДЕРАЦИИ</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b/>
          <w:bCs/>
          <w:sz w:val="24"/>
          <w:szCs w:val="24"/>
        </w:rPr>
      </w:pPr>
      <w:r w:rsidRPr="00925259">
        <w:rPr>
          <w:rFonts w:ascii="Times New Roman" w:hAnsi="Times New Roman" w:cs="Times New Roman"/>
          <w:b/>
          <w:bCs/>
          <w:sz w:val="24"/>
          <w:szCs w:val="24"/>
        </w:rPr>
        <w:t>ПО ВОПРОСАМ ПРЕДОСТАВЛЕНИЯ КОММУНАЛЬНЫХ УСЛУГ</w:t>
      </w: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jc w:val="center"/>
        <w:rPr>
          <w:rFonts w:ascii="Times New Roman" w:hAnsi="Times New Roman" w:cs="Times New Roman"/>
          <w:sz w:val="24"/>
          <w:szCs w:val="24"/>
        </w:rPr>
      </w:pPr>
      <w:r w:rsidRPr="00925259">
        <w:rPr>
          <w:rFonts w:ascii="Times New Roman" w:hAnsi="Times New Roman" w:cs="Times New Roman"/>
          <w:sz w:val="24"/>
          <w:szCs w:val="24"/>
        </w:rPr>
        <w:t xml:space="preserve">(в ред. </w:t>
      </w:r>
      <w:hyperlink r:id="rId308" w:history="1">
        <w:r w:rsidRPr="00925259">
          <w:rPr>
            <w:rFonts w:ascii="Times New Roman" w:hAnsi="Times New Roman" w:cs="Times New Roman"/>
            <w:color w:val="0000FF"/>
            <w:sz w:val="24"/>
            <w:szCs w:val="24"/>
          </w:rPr>
          <w:t>Постановления</w:t>
        </w:r>
      </w:hyperlink>
      <w:r w:rsidRPr="00925259">
        <w:rPr>
          <w:rFonts w:ascii="Times New Roman" w:hAnsi="Times New Roman" w:cs="Times New Roman"/>
          <w:sz w:val="24"/>
          <w:szCs w:val="24"/>
        </w:rPr>
        <w:t xml:space="preserve"> Правительства РФ от 04.05.2012 N 442)</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1. </w:t>
      </w:r>
      <w:hyperlink r:id="rId309" w:history="1">
        <w:r w:rsidRPr="00925259">
          <w:rPr>
            <w:rFonts w:ascii="Times New Roman" w:hAnsi="Times New Roman" w:cs="Times New Roman"/>
            <w:color w:val="0000FF"/>
            <w:sz w:val="24"/>
            <w:szCs w:val="24"/>
          </w:rPr>
          <w:t>Пункт 13</w:t>
        </w:r>
      </w:hyperlink>
      <w:r w:rsidRPr="00925259">
        <w:rPr>
          <w:rFonts w:ascii="Times New Roman" w:hAnsi="Times New Roman" w:cs="Times New Roman"/>
          <w:sz w:val="24"/>
          <w:szCs w:val="24"/>
        </w:rPr>
        <w:t xml:space="preserve">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"13. Изменение нормативов потребления коммунальных услуг осуществляется в следующих случаях:</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ресурсов потребителем в многоквартирном доме или жилом доме изменяется более чем на 5 процентов;</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2. В </w:t>
      </w:r>
      <w:hyperlink r:id="rId310" w:history="1">
        <w:r w:rsidRPr="00925259">
          <w:rPr>
            <w:rFonts w:ascii="Times New Roman" w:hAnsi="Times New Roman" w:cs="Times New Roman"/>
            <w:color w:val="0000FF"/>
            <w:sz w:val="24"/>
            <w:szCs w:val="24"/>
          </w:rPr>
          <w:t>Правилах</w:t>
        </w:r>
      </w:hyperlink>
      <w:r w:rsidRPr="00925259">
        <w:rPr>
          <w:rFonts w:ascii="Times New Roman" w:hAnsi="Times New Roman" w:cs="Times New Roman"/>
          <w:sz w:val="24"/>
          <w:szCs w:val="24"/>
        </w:rPr>
        <w:t xml:space="preserve">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последнее предложение </w:t>
      </w:r>
      <w:hyperlink r:id="rId311" w:history="1">
        <w:r w:rsidRPr="00925259">
          <w:rPr>
            <w:rFonts w:ascii="Times New Roman" w:hAnsi="Times New Roman" w:cs="Times New Roman"/>
            <w:color w:val="0000FF"/>
            <w:sz w:val="24"/>
            <w:szCs w:val="24"/>
          </w:rPr>
          <w:t>подпункта "а"</w:t>
        </w:r>
      </w:hyperlink>
      <w:r w:rsidRPr="00925259">
        <w:rPr>
          <w:rFonts w:ascii="Times New Roman" w:hAnsi="Times New Roman" w:cs="Times New Roman"/>
          <w:sz w:val="24"/>
          <w:szCs w:val="24"/>
        </w:rPr>
        <w:t xml:space="preserve"> и последнее предложение </w:t>
      </w:r>
      <w:hyperlink r:id="rId312" w:history="1">
        <w:r w:rsidRPr="00925259">
          <w:rPr>
            <w:rFonts w:ascii="Times New Roman" w:hAnsi="Times New Roman" w:cs="Times New Roman"/>
            <w:color w:val="0000FF"/>
            <w:sz w:val="24"/>
            <w:szCs w:val="24"/>
          </w:rPr>
          <w:t>подпункта "б" пункта 19</w:t>
        </w:r>
      </w:hyperlink>
      <w:r w:rsidRPr="00925259">
        <w:rPr>
          <w:rFonts w:ascii="Times New Roman" w:hAnsi="Times New Roman" w:cs="Times New Roman"/>
          <w:sz w:val="24"/>
          <w:szCs w:val="24"/>
        </w:rPr>
        <w:t xml:space="preserve"> исключить;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в </w:t>
      </w:r>
      <w:hyperlink r:id="rId313" w:history="1">
        <w:r w:rsidRPr="00925259">
          <w:rPr>
            <w:rFonts w:ascii="Times New Roman" w:hAnsi="Times New Roman" w:cs="Times New Roman"/>
            <w:color w:val="0000FF"/>
            <w:sz w:val="24"/>
            <w:szCs w:val="24"/>
          </w:rPr>
          <w:t>пункте 20</w:t>
        </w:r>
      </w:hyperlink>
      <w:r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14" w:history="1">
        <w:r w:rsidR="00925259" w:rsidRPr="00925259">
          <w:rPr>
            <w:rFonts w:ascii="Times New Roman" w:hAnsi="Times New Roman" w:cs="Times New Roman"/>
            <w:color w:val="0000FF"/>
            <w:sz w:val="24"/>
            <w:szCs w:val="24"/>
          </w:rPr>
          <w:t>подпункт "а"</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"а) при отсутствии в многоквартирном доме коллективного (общедомового)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15" w:history="1">
        <w:r w:rsidR="00925259" w:rsidRPr="00925259">
          <w:rPr>
            <w:rFonts w:ascii="Times New Roman" w:hAnsi="Times New Roman" w:cs="Times New Roman"/>
            <w:color w:val="0000FF"/>
            <w:sz w:val="24"/>
            <w:szCs w:val="24"/>
          </w:rPr>
          <w:t>подпункт "в"</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при отсутствии в многоквартирном доме коллективного (общедомового) прибора учета газа и (или) электрической энергии - расчетным путем, согласованным ресурсоснабжающей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16" w:history="1">
        <w:r w:rsidR="00925259" w:rsidRPr="00925259">
          <w:rPr>
            <w:rFonts w:ascii="Times New Roman" w:hAnsi="Times New Roman" w:cs="Times New Roman"/>
            <w:color w:val="0000FF"/>
            <w:sz w:val="24"/>
            <w:szCs w:val="24"/>
          </w:rPr>
          <w:t>подпункт "г"</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17" w:history="1">
        <w:r w:rsidRPr="00925259">
          <w:rPr>
            <w:rFonts w:ascii="Times New Roman" w:hAnsi="Times New Roman" w:cs="Times New Roman"/>
            <w:color w:val="0000FF"/>
            <w:sz w:val="24"/>
            <w:szCs w:val="24"/>
          </w:rPr>
          <w:t>пункт 22</w:t>
        </w:r>
      </w:hyperlink>
      <w:r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"22. При оборудовании многоквартирного дома коллективными (общедомовыми) приборами учета потребители коммунальных услуг в многоквартирном доме несут обязательства по оплате коммунальных услуг исходя из показаний коллективного (общедомового) прибора учета.";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 </w:t>
      </w:r>
      <w:hyperlink r:id="rId318" w:history="1">
        <w:r w:rsidRPr="00925259">
          <w:rPr>
            <w:rFonts w:ascii="Times New Roman" w:hAnsi="Times New Roman" w:cs="Times New Roman"/>
            <w:color w:val="0000FF"/>
            <w:sz w:val="24"/>
            <w:szCs w:val="24"/>
          </w:rPr>
          <w:t>абзац первый пункта 23</w:t>
        </w:r>
      </w:hyperlink>
      <w:r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"23. При оборудовании многоквартирного дома коллективным (общедомовым)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(или) общими (квартирными) приборами учета, определяется:";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д) в </w:t>
      </w:r>
      <w:hyperlink r:id="rId319" w:history="1">
        <w:r w:rsidRPr="00925259">
          <w:rPr>
            <w:rFonts w:ascii="Times New Roman" w:hAnsi="Times New Roman" w:cs="Times New Roman"/>
            <w:color w:val="0000FF"/>
            <w:sz w:val="24"/>
            <w:szCs w:val="24"/>
          </w:rPr>
          <w:t>пункте 25</w:t>
        </w:r>
      </w:hyperlink>
      <w:r w:rsidRPr="00925259">
        <w:rPr>
          <w:rFonts w:ascii="Times New Roman" w:hAnsi="Times New Roman" w:cs="Times New Roman"/>
          <w:sz w:val="24"/>
          <w:szCs w:val="24"/>
        </w:rPr>
        <w:t xml:space="preserve"> последнее предложение изложить в следующей редакции: "При этом исполнитель 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е) в </w:t>
      </w:r>
      <w:hyperlink r:id="rId320" w:history="1">
        <w:r w:rsidRPr="00925259">
          <w:rPr>
            <w:rFonts w:ascii="Times New Roman" w:hAnsi="Times New Roman" w:cs="Times New Roman"/>
            <w:color w:val="0000FF"/>
            <w:sz w:val="24"/>
            <w:szCs w:val="24"/>
          </w:rPr>
          <w:t>пункте 27</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слова "за коммунальные услуги" заменить словами "за коммунальную услугу отопления";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слова "подпунктами "а" и "б" пункта 19," исключить;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ж) в </w:t>
      </w:r>
      <w:hyperlink r:id="rId321" w:history="1">
        <w:r w:rsidRPr="00925259">
          <w:rPr>
            <w:rFonts w:ascii="Times New Roman" w:hAnsi="Times New Roman" w:cs="Times New Roman"/>
            <w:color w:val="0000FF"/>
            <w:sz w:val="24"/>
            <w:szCs w:val="24"/>
          </w:rPr>
          <w:t>подпункте "а" пункта 80</w:t>
        </w:r>
      </w:hyperlink>
      <w:r w:rsidRPr="00925259">
        <w:rPr>
          <w:rFonts w:ascii="Times New Roman" w:hAnsi="Times New Roman" w:cs="Times New Roman"/>
          <w:sz w:val="24"/>
          <w:szCs w:val="24"/>
        </w:rPr>
        <w:t xml:space="preserve"> слова "превышающей 6 ежемесячных размеров" заменить словами "превышающей 3 ежемесячных размера";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з) в </w:t>
      </w:r>
      <w:hyperlink r:id="rId322" w:history="1">
        <w:r w:rsidRPr="00925259">
          <w:rPr>
            <w:rFonts w:ascii="Times New Roman" w:hAnsi="Times New Roman" w:cs="Times New Roman"/>
            <w:color w:val="0000FF"/>
            <w:sz w:val="24"/>
            <w:szCs w:val="24"/>
          </w:rPr>
          <w:t>приложении N 2</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23" w:history="1">
        <w:r w:rsidRPr="00925259">
          <w:rPr>
            <w:rFonts w:ascii="Times New Roman" w:hAnsi="Times New Roman" w:cs="Times New Roman"/>
            <w:color w:val="0000FF"/>
            <w:sz w:val="24"/>
            <w:szCs w:val="24"/>
          </w:rPr>
          <w:t>пункте 1</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24" w:history="1">
        <w:r w:rsidRPr="00925259">
          <w:rPr>
            <w:rFonts w:ascii="Times New Roman" w:hAnsi="Times New Roman" w:cs="Times New Roman"/>
            <w:color w:val="0000FF"/>
            <w:sz w:val="24"/>
            <w:szCs w:val="24"/>
          </w:rPr>
          <w:t>абзаце первом</w:t>
        </w:r>
      </w:hyperlink>
      <w:r w:rsidRPr="00925259">
        <w:rPr>
          <w:rFonts w:ascii="Times New Roman" w:hAnsi="Times New Roman" w:cs="Times New Roman"/>
          <w:sz w:val="24"/>
          <w:szCs w:val="24"/>
        </w:rPr>
        <w:t xml:space="preserve"> слова "в жилом помещении" исключить;</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25" w:history="1">
        <w:r w:rsidRPr="00925259">
          <w:rPr>
            <w:rFonts w:ascii="Times New Roman" w:hAnsi="Times New Roman" w:cs="Times New Roman"/>
            <w:color w:val="0000FF"/>
            <w:sz w:val="24"/>
            <w:szCs w:val="24"/>
          </w:rPr>
          <w:t>подпункте 1</w:t>
        </w:r>
      </w:hyperlink>
      <w:r w:rsidRPr="00925259">
        <w:rPr>
          <w:rFonts w:ascii="Times New Roman" w:hAnsi="Times New Roman" w:cs="Times New Roman"/>
          <w:sz w:val="24"/>
          <w:szCs w:val="24"/>
        </w:rPr>
        <w:t xml:space="preserve"> слова "в i-том жилом помещении многоквартирного дома" заменить словами "в жилом доме или в i-том жилом или нежилом помещении";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6" w:history="1">
        <w:r w:rsidR="00925259" w:rsidRPr="00925259">
          <w:rPr>
            <w:rFonts w:ascii="Times New Roman" w:hAnsi="Times New Roman" w:cs="Times New Roman"/>
            <w:color w:val="0000FF"/>
            <w:sz w:val="24"/>
            <w:szCs w:val="24"/>
          </w:rPr>
          <w:t>подпункт 2</w:t>
        </w:r>
      </w:hyperlink>
      <w:r w:rsidR="00925259" w:rsidRPr="00925259">
        <w:rPr>
          <w:rFonts w:ascii="Times New Roman" w:hAnsi="Times New Roman" w:cs="Times New Roman"/>
          <w:sz w:val="24"/>
          <w:szCs w:val="24"/>
        </w:rPr>
        <w:t xml:space="preserve"> признать утратившим силу;</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7" w:history="1">
        <w:r w:rsidR="00925259" w:rsidRPr="00925259">
          <w:rPr>
            <w:rFonts w:ascii="Times New Roman" w:hAnsi="Times New Roman" w:cs="Times New Roman"/>
            <w:color w:val="0000FF"/>
            <w:sz w:val="24"/>
            <w:szCs w:val="24"/>
          </w:rPr>
          <w:t>абзац первый подпункта 3</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 размер платы за холодное водоснабжение, горячее водоснабжение, водоотведение и электроснабжение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8" w:history="1">
        <w:r w:rsidR="00925259" w:rsidRPr="00925259">
          <w:rPr>
            <w:rFonts w:ascii="Times New Roman" w:hAnsi="Times New Roman" w:cs="Times New Roman"/>
            <w:color w:val="0000FF"/>
            <w:sz w:val="24"/>
            <w:szCs w:val="24"/>
          </w:rPr>
          <w:t>подпункт 4</w:t>
        </w:r>
      </w:hyperlink>
      <w:r w:rsidR="00925259" w:rsidRPr="00925259">
        <w:rPr>
          <w:rFonts w:ascii="Times New Roman" w:hAnsi="Times New Roman" w:cs="Times New Roman"/>
          <w:sz w:val="24"/>
          <w:szCs w:val="24"/>
        </w:rPr>
        <w:t xml:space="preserve"> признать утратившим силу;</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9" w:history="1">
        <w:r w:rsidR="00925259" w:rsidRPr="00925259">
          <w:rPr>
            <w:rFonts w:ascii="Times New Roman" w:hAnsi="Times New Roman" w:cs="Times New Roman"/>
            <w:color w:val="0000FF"/>
            <w:sz w:val="24"/>
            <w:szCs w:val="24"/>
          </w:rPr>
          <w:t>абзац первый подпункта 5</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30" w:history="1">
        <w:r w:rsidRPr="00925259">
          <w:rPr>
            <w:rFonts w:ascii="Times New Roman" w:hAnsi="Times New Roman" w:cs="Times New Roman"/>
            <w:color w:val="0000FF"/>
            <w:sz w:val="24"/>
            <w:szCs w:val="24"/>
          </w:rPr>
          <w:t>пункте 3</w:t>
        </w:r>
      </w:hyperlink>
      <w:r w:rsidRPr="00925259">
        <w:rPr>
          <w:rFonts w:ascii="Times New Roman" w:hAnsi="Times New Roman" w:cs="Times New Roman"/>
          <w:sz w:val="24"/>
          <w:szCs w:val="24"/>
        </w:rPr>
        <w:t>:</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31" w:history="1">
        <w:r w:rsidRPr="00925259">
          <w:rPr>
            <w:rFonts w:ascii="Times New Roman" w:hAnsi="Times New Roman" w:cs="Times New Roman"/>
            <w:color w:val="0000FF"/>
            <w:sz w:val="24"/>
            <w:szCs w:val="24"/>
          </w:rPr>
          <w:t>абзаце первом</w:t>
        </w:r>
      </w:hyperlink>
      <w:r w:rsidRPr="00925259">
        <w:rPr>
          <w:rFonts w:ascii="Times New Roman" w:hAnsi="Times New Roman" w:cs="Times New Roman"/>
          <w:sz w:val="24"/>
          <w:szCs w:val="24"/>
        </w:rPr>
        <w:t xml:space="preserve"> слова "в жилом помещении" исключить;</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32" w:history="1">
        <w:r w:rsidR="00925259" w:rsidRPr="00925259">
          <w:rPr>
            <w:rFonts w:ascii="Times New Roman" w:hAnsi="Times New Roman" w:cs="Times New Roman"/>
            <w:color w:val="0000FF"/>
            <w:sz w:val="24"/>
            <w:szCs w:val="24"/>
          </w:rPr>
          <w:t>подпункт 1</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41" type="#_x0000_t75" style="width:126pt;height:35pt">
            <v:imagedata r:id="rId333" o:title=""/>
          </v:shape>
        </w:pict>
      </w:r>
      <w:r w:rsidR="00925259" w:rsidRPr="00925259">
        <w:rPr>
          <w:rFonts w:ascii="Times New Roman" w:hAnsi="Times New Roman" w:cs="Times New Roman"/>
          <w:sz w:val="24"/>
          <w:szCs w:val="24"/>
        </w:rPr>
        <w:t>, (9)</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2" type="#_x0000_t75" style="width:15pt;height:18pt">
            <v:imagedata r:id="rId334" o:title=""/>
          </v:shape>
        </w:pict>
      </w:r>
      <w:r w:rsidR="00925259" w:rsidRPr="00925259">
        <w:rPr>
          <w:rFonts w:ascii="Times New Roman" w:hAnsi="Times New Roman" w:cs="Times New Roman"/>
          <w:sz w:val="24"/>
          <w:szCs w:val="24"/>
        </w:rPr>
        <w:t>- объем (количество) коммунального ресурса (холодной воды, горячей воды, газа или электрической энергии), фактически потребленный за расчетный период, определенный по показаниям коллективного (общедомового) прибора учета в многоквартирном доме или в жилом доме (куб. м, кВт·час);</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3" type="#_x0000_t75" style="width:20pt;height:18.65pt">
            <v:imagedata r:id="rId335" o:title=""/>
          </v:shape>
        </w:pict>
      </w:r>
      <w:r w:rsidR="00925259" w:rsidRPr="00925259">
        <w:rPr>
          <w:rFonts w:ascii="Times New Roman" w:hAnsi="Times New Roman" w:cs="Times New Roman"/>
          <w:sz w:val="24"/>
          <w:szCs w:val="24"/>
        </w:rP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4" type="#_x0000_t75" style="width:18.65pt;height:18pt">
            <v:imagedata r:id="rId336" o:title=""/>
          </v:shape>
        </w:pict>
      </w:r>
      <w:r w:rsidR="00925259" w:rsidRPr="00925259">
        <w:rPr>
          <w:rFonts w:ascii="Times New Roman" w:hAnsi="Times New Roman" w:cs="Times New Roman"/>
          <w:sz w:val="24"/>
          <w:szCs w:val="24"/>
        </w:rP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5" type="#_x0000_t75" style="width:12.35pt;height:18pt">
            <v:imagedata r:id="rId337" o:title=""/>
          </v:shape>
        </w:pict>
      </w:r>
      <w:r w:rsidR="00925259" w:rsidRPr="00925259">
        <w:rPr>
          <w:rFonts w:ascii="Times New Roman" w:hAnsi="Times New Roman" w:cs="Times New Roman"/>
          <w:sz w:val="24"/>
          <w:szCs w:val="24"/>
        </w:rPr>
        <w:t>-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 3 и 5, для нежилого помещения - в соответствии с пунктом 20 настоящих Правил (куб. м, кВт·час);</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6" type="#_x0000_t75" style="width:15.65pt;height:18.65pt">
            <v:imagedata r:id="rId338" o:title=""/>
          </v:shape>
        </w:pict>
      </w:r>
      <w:r w:rsidR="00925259" w:rsidRPr="00925259">
        <w:rPr>
          <w:rFonts w:ascii="Times New Roman" w:hAnsi="Times New Roman" w:cs="Times New Roman"/>
          <w:sz w:val="24"/>
          <w:szCs w:val="24"/>
        </w:rPr>
        <w:t>-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39" w:history="1">
        <w:r w:rsidRPr="00925259">
          <w:rPr>
            <w:rFonts w:ascii="Times New Roman" w:hAnsi="Times New Roman" w:cs="Times New Roman"/>
            <w:color w:val="0000FF"/>
            <w:sz w:val="24"/>
            <w:szCs w:val="24"/>
          </w:rPr>
          <w:t>подпункте 2</w:t>
        </w:r>
      </w:hyperlink>
      <w:r w:rsidRPr="00925259">
        <w:rPr>
          <w:rFonts w:ascii="Times New Roman" w:hAnsi="Times New Roman" w:cs="Times New Roman"/>
          <w:sz w:val="24"/>
          <w:szCs w:val="24"/>
        </w:rPr>
        <w:t xml:space="preserve"> слова "в i-том жилом помещении" заменить словами "в i-том жилом или нежилом помещении";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0" w:history="1">
        <w:r w:rsidR="00925259" w:rsidRPr="00925259">
          <w:rPr>
            <w:rFonts w:ascii="Times New Roman" w:hAnsi="Times New Roman" w:cs="Times New Roman"/>
            <w:color w:val="0000FF"/>
            <w:sz w:val="24"/>
            <w:szCs w:val="24"/>
          </w:rPr>
          <w:t>подпункт 3</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 размер платы за отопление в i-том жилом или нежилом помещении многоквартирного дома (руб.) 1 раз в год корректируется исполнителем по формуле:</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147" type="#_x0000_t75" style="width:129pt;height:35pt">
            <v:imagedata r:id="rId341" o:title=""/>
          </v:shape>
        </w:pict>
      </w:r>
      <w:r w:rsidR="00925259" w:rsidRPr="00925259">
        <w:rPr>
          <w:rFonts w:ascii="Times New Roman" w:hAnsi="Times New Roman" w:cs="Times New Roman"/>
          <w:sz w:val="24"/>
          <w:szCs w:val="24"/>
        </w:rPr>
        <w:t>, (10)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где: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8" type="#_x0000_t75" style="width:20pt;height:18.65pt">
            <v:imagedata r:id="rId342" o:title=""/>
          </v:shape>
        </w:pict>
      </w:r>
      <w:r w:rsidR="00925259" w:rsidRPr="00925259">
        <w:rPr>
          <w:rFonts w:ascii="Times New Roman" w:hAnsi="Times New Roman" w:cs="Times New Roman"/>
          <w:sz w:val="24"/>
          <w:szCs w:val="24"/>
        </w:rPr>
        <w:t>- размер платы за тепловую энергию, потребленную за истекший год во всех помещениях,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 (руб.);</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49" type="#_x0000_t75" style="width:20pt;height:18.65pt">
            <v:imagedata r:id="rId343" o:title=""/>
          </v:shape>
        </w:pict>
      </w:r>
      <w:r w:rsidR="00925259" w:rsidRPr="00925259">
        <w:rPr>
          <w:rFonts w:ascii="Times New Roman" w:hAnsi="Times New Roman" w:cs="Times New Roman"/>
          <w:sz w:val="24"/>
          <w:szCs w:val="24"/>
        </w:rPr>
        <w:t>-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50" type="#_x0000_t75" style="width:18.65pt;height:18pt">
            <v:imagedata r:id="rId344" o:title=""/>
          </v:shape>
        </w:pict>
      </w:r>
      <w:r w:rsidR="00925259" w:rsidRPr="00925259">
        <w:rPr>
          <w:rFonts w:ascii="Times New Roman" w:hAnsi="Times New Roman" w:cs="Times New Roman"/>
          <w:sz w:val="24"/>
          <w:szCs w:val="24"/>
        </w:rPr>
        <w:t>-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51" type="#_x0000_t75" style="width:15.65pt;height:18pt">
            <v:imagedata r:id="rId345" o:title=""/>
          </v:shape>
        </w:pict>
      </w:r>
      <w:r w:rsidR="00925259" w:rsidRPr="00925259">
        <w:rPr>
          <w:rFonts w:ascii="Times New Roman" w:hAnsi="Times New Roman" w:cs="Times New Roman"/>
          <w:sz w:val="24"/>
          <w:szCs w:val="24"/>
        </w:rPr>
        <w:t>- общая площадь всех жилых и нежилых помещений в многоквартирном доме (кв. м);</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pict>
          <v:shape id="_x0000_i1152" type="#_x0000_t75" style="width:12.35pt;height:18pt">
            <v:imagedata r:id="rId346" o:title=""/>
          </v:shape>
        </w:pict>
      </w:r>
      <w:r w:rsidR="00925259" w:rsidRPr="00925259">
        <w:rPr>
          <w:rFonts w:ascii="Times New Roman" w:hAnsi="Times New Roman" w:cs="Times New Roman"/>
          <w:sz w:val="24"/>
          <w:szCs w:val="24"/>
        </w:rPr>
        <w:t>- общая площадь i-того помещения (квартиры, нежилого помещения) в многоквартирном доме (кв. 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47" w:history="1">
        <w:r w:rsidRPr="00925259">
          <w:rPr>
            <w:rFonts w:ascii="Times New Roman" w:hAnsi="Times New Roman" w:cs="Times New Roman"/>
            <w:color w:val="0000FF"/>
            <w:sz w:val="24"/>
            <w:szCs w:val="24"/>
          </w:rPr>
          <w:t>подпункте 4</w:t>
        </w:r>
      </w:hyperlink>
      <w:r w:rsidRPr="00925259">
        <w:rPr>
          <w:rFonts w:ascii="Times New Roman" w:hAnsi="Times New Roman" w:cs="Times New Roman"/>
          <w:sz w:val="24"/>
          <w:szCs w:val="24"/>
        </w:rPr>
        <w:t xml:space="preserve"> слова "в жилом помещении" заменить словами "в жилом и в нежилом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48" w:history="1">
        <w:r w:rsidRPr="00925259">
          <w:rPr>
            <w:rFonts w:ascii="Times New Roman" w:hAnsi="Times New Roman" w:cs="Times New Roman"/>
            <w:color w:val="0000FF"/>
            <w:sz w:val="24"/>
            <w:szCs w:val="24"/>
          </w:rPr>
          <w:t>подпункте 5</w:t>
        </w:r>
      </w:hyperlink>
      <w:r w:rsidRPr="00925259">
        <w:rPr>
          <w:rFonts w:ascii="Times New Roman" w:hAnsi="Times New Roman" w:cs="Times New Roman"/>
          <w:sz w:val="24"/>
          <w:szCs w:val="24"/>
        </w:rPr>
        <w:t xml:space="preserve"> слова "в i-том жилом помещении" заменить словами "в i-том жилом или нежилом помещении".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 В </w:t>
      </w:r>
      <w:hyperlink r:id="rId349" w:history="1">
        <w:r w:rsidRPr="00925259">
          <w:rPr>
            <w:rFonts w:ascii="Times New Roman" w:hAnsi="Times New Roman" w:cs="Times New Roman"/>
            <w:color w:val="0000FF"/>
            <w:sz w:val="24"/>
            <w:szCs w:val="24"/>
          </w:rPr>
          <w:t>Постановлении</w:t>
        </w:r>
      </w:hyperlink>
      <w:r w:rsidRPr="00925259">
        <w:rPr>
          <w:rFonts w:ascii="Times New Roman" w:hAnsi="Times New Roman" w:cs="Times New Roman"/>
          <w:sz w:val="24"/>
          <w:szCs w:val="24"/>
        </w:rP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в </w:t>
      </w:r>
      <w:hyperlink r:id="rId350" w:history="1">
        <w:r w:rsidRPr="00925259">
          <w:rPr>
            <w:rFonts w:ascii="Times New Roman" w:hAnsi="Times New Roman" w:cs="Times New Roman"/>
            <w:color w:val="0000FF"/>
            <w:sz w:val="24"/>
            <w:szCs w:val="24"/>
          </w:rPr>
          <w:t>Правилах</w:t>
        </w:r>
      </w:hyperlink>
      <w:r w:rsidRPr="00925259">
        <w:rPr>
          <w:rFonts w:ascii="Times New Roman" w:hAnsi="Times New Roman" w:cs="Times New Roman"/>
          <w:sz w:val="24"/>
          <w:szCs w:val="24"/>
        </w:rPr>
        <w:t xml:space="preserve"> содержания общего имущества в многоквартирном доме, утвержденных указанным Постановлением:</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1" w:history="1">
        <w:r w:rsidR="00925259" w:rsidRPr="00925259">
          <w:rPr>
            <w:rFonts w:ascii="Times New Roman" w:hAnsi="Times New Roman" w:cs="Times New Roman"/>
            <w:color w:val="0000FF"/>
            <w:sz w:val="24"/>
            <w:szCs w:val="24"/>
          </w:rPr>
          <w:t>пункт 5</w:t>
        </w:r>
      </w:hyperlink>
      <w:r w:rsidR="00925259" w:rsidRPr="00925259">
        <w:rPr>
          <w:rFonts w:ascii="Times New Roman" w:hAnsi="Times New Roman" w:cs="Times New Roman"/>
          <w:sz w:val="24"/>
          <w:szCs w:val="24"/>
        </w:rPr>
        <w:t xml:space="preserve"> дополнить абзацем следующего содержания: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2" w:history="1">
        <w:r w:rsidR="00925259" w:rsidRPr="00925259">
          <w:rPr>
            <w:rFonts w:ascii="Times New Roman" w:hAnsi="Times New Roman" w:cs="Times New Roman"/>
            <w:color w:val="0000FF"/>
            <w:sz w:val="24"/>
            <w:szCs w:val="24"/>
          </w:rPr>
          <w:t>пункт 10</w:t>
        </w:r>
      </w:hyperlink>
      <w:r w:rsidR="00925259" w:rsidRPr="00925259">
        <w:rPr>
          <w:rFonts w:ascii="Times New Roman" w:hAnsi="Times New Roman" w:cs="Times New Roman"/>
          <w:sz w:val="24"/>
          <w:szCs w:val="24"/>
        </w:rPr>
        <w:t xml:space="preserve"> дополнить подпунктом "ж" следующего содержания: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"ж) соблюдение требований законодательства Российской Федерации об энергосбережении и о повышении энергетической эффективности.";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в </w:t>
      </w:r>
      <w:hyperlink r:id="rId353" w:history="1">
        <w:r w:rsidRPr="00925259">
          <w:rPr>
            <w:rFonts w:ascii="Times New Roman" w:hAnsi="Times New Roman" w:cs="Times New Roman"/>
            <w:color w:val="0000FF"/>
            <w:sz w:val="24"/>
            <w:szCs w:val="24"/>
          </w:rPr>
          <w:t>пункте 11</w:t>
        </w:r>
      </w:hyperlink>
      <w:r w:rsidRPr="00925259">
        <w:rPr>
          <w:rFonts w:ascii="Times New Roman" w:hAnsi="Times New Roman" w:cs="Times New Roman"/>
          <w:sz w:val="24"/>
          <w:szCs w:val="24"/>
        </w:rPr>
        <w:t>:</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4" w:history="1">
        <w:r w:rsidR="00925259" w:rsidRPr="00925259">
          <w:rPr>
            <w:rFonts w:ascii="Times New Roman" w:hAnsi="Times New Roman" w:cs="Times New Roman"/>
            <w:color w:val="0000FF"/>
            <w:sz w:val="24"/>
            <w:szCs w:val="24"/>
          </w:rPr>
          <w:t>подпункты "б"</w:t>
        </w:r>
      </w:hyperlink>
      <w:r w:rsidR="00925259" w:rsidRPr="00925259">
        <w:rPr>
          <w:rFonts w:ascii="Times New Roman" w:hAnsi="Times New Roman" w:cs="Times New Roman"/>
          <w:sz w:val="24"/>
          <w:szCs w:val="24"/>
        </w:rPr>
        <w:t xml:space="preserve"> и </w:t>
      </w:r>
      <w:hyperlink r:id="rId355" w:history="1">
        <w:r w:rsidR="00925259" w:rsidRPr="00925259">
          <w:rPr>
            <w:rFonts w:ascii="Times New Roman" w:hAnsi="Times New Roman" w:cs="Times New Roman"/>
            <w:color w:val="0000FF"/>
            <w:sz w:val="24"/>
            <w:szCs w:val="24"/>
          </w:rPr>
          <w:t>"в"</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6" w:history="1">
        <w:r w:rsidR="00925259" w:rsidRPr="00925259">
          <w:rPr>
            <w:rFonts w:ascii="Times New Roman" w:hAnsi="Times New Roman" w:cs="Times New Roman"/>
            <w:color w:val="0000FF"/>
            <w:sz w:val="24"/>
            <w:szCs w:val="24"/>
          </w:rPr>
          <w:t>дополнить</w:t>
        </w:r>
      </w:hyperlink>
      <w:r w:rsidR="00925259" w:rsidRPr="00925259">
        <w:rPr>
          <w:rFonts w:ascii="Times New Roman" w:hAnsi="Times New Roman" w:cs="Times New Roman"/>
          <w:sz w:val="24"/>
          <w:szCs w:val="24"/>
        </w:rPr>
        <w:t xml:space="preserve"> подпунктом "д(1)" следующего содержания: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7" w:history="1">
        <w:r w:rsidR="00925259" w:rsidRPr="00925259">
          <w:rPr>
            <w:rFonts w:ascii="Times New Roman" w:hAnsi="Times New Roman" w:cs="Times New Roman"/>
            <w:color w:val="0000FF"/>
            <w:sz w:val="24"/>
            <w:szCs w:val="24"/>
          </w:rPr>
          <w:t>дополнить</w:t>
        </w:r>
      </w:hyperlink>
      <w:r w:rsidR="00925259" w:rsidRPr="00925259">
        <w:rPr>
          <w:rFonts w:ascii="Times New Roman" w:hAnsi="Times New Roman" w:cs="Times New Roman"/>
          <w:sz w:val="24"/>
          <w:szCs w:val="24"/>
        </w:rPr>
        <w:t xml:space="preserve"> подпунктами "и" и "к" следующего содержания: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8" w:history="1">
        <w:r w:rsidR="00925259" w:rsidRPr="00925259">
          <w:rPr>
            <w:rFonts w:ascii="Times New Roman" w:hAnsi="Times New Roman" w:cs="Times New Roman"/>
            <w:color w:val="0000FF"/>
            <w:sz w:val="24"/>
            <w:szCs w:val="24"/>
          </w:rPr>
          <w:t>пункт 12</w:t>
        </w:r>
      </w:hyperlink>
      <w:r w:rsidR="00925259" w:rsidRPr="00925259">
        <w:rPr>
          <w:rFonts w:ascii="Times New Roman" w:hAnsi="Times New Roman" w:cs="Times New Roman"/>
          <w:sz w:val="24"/>
          <w:szCs w:val="24"/>
        </w:rPr>
        <w:t xml:space="preserve"> после слов "совершать действия по содержанию и ремонту общего имущества" дополнить словами ", за исключением действий, указанных в подпункте "д(1)" пункта 11 настоящих Правил,";</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9" w:history="1">
        <w:r w:rsidR="00925259" w:rsidRPr="00925259">
          <w:rPr>
            <w:rFonts w:ascii="Times New Roman" w:hAnsi="Times New Roman" w:cs="Times New Roman"/>
            <w:color w:val="0000FF"/>
            <w:sz w:val="24"/>
            <w:szCs w:val="24"/>
          </w:rPr>
          <w:t>пункт 29</w:t>
        </w:r>
      </w:hyperlink>
      <w:r w:rsidR="00925259"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ремонт внутридомовых инженерных систем электро, тепло-, газо-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60" w:history="1">
        <w:r w:rsidR="00925259" w:rsidRPr="00925259">
          <w:rPr>
            <w:rFonts w:ascii="Times New Roman" w:hAnsi="Times New Roman" w:cs="Times New Roman"/>
            <w:color w:val="0000FF"/>
            <w:sz w:val="24"/>
            <w:szCs w:val="24"/>
          </w:rPr>
          <w:t>дополнить</w:t>
        </w:r>
      </w:hyperlink>
      <w:r w:rsidR="00925259" w:rsidRPr="00925259">
        <w:rPr>
          <w:rFonts w:ascii="Times New Roman" w:hAnsi="Times New Roman" w:cs="Times New Roman"/>
          <w:sz w:val="24"/>
          <w:szCs w:val="24"/>
        </w:rPr>
        <w:t xml:space="preserve"> пунктами 38(1) - 38(5) следующего содержания: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361" w:history="1">
        <w:r w:rsidRPr="00925259">
          <w:rPr>
            <w:rFonts w:ascii="Times New Roman" w:hAnsi="Times New Roman" w:cs="Times New Roman"/>
            <w:color w:val="0000FF"/>
            <w:sz w:val="24"/>
            <w:szCs w:val="24"/>
          </w:rPr>
          <w:t>частью 12 статьи 13</w:t>
        </w:r>
      </w:hyperlink>
      <w:r w:rsidRPr="00925259">
        <w:rPr>
          <w:rFonts w:ascii="Times New Roman" w:hAnsi="Times New Roman" w:cs="Times New Roman"/>
          <w:sz w:val="24"/>
          <w:szCs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362" w:history="1">
        <w:r w:rsidRPr="00925259">
          <w:rPr>
            <w:rFonts w:ascii="Times New Roman" w:hAnsi="Times New Roman" w:cs="Times New Roman"/>
            <w:color w:val="0000FF"/>
            <w:sz w:val="24"/>
            <w:szCs w:val="24"/>
          </w:rPr>
          <w:t>частью 12 статьи 13</w:t>
        </w:r>
      </w:hyperlink>
      <w:r w:rsidRPr="00925259">
        <w:rPr>
          <w:rFonts w:ascii="Times New Roman" w:hAnsi="Times New Roman" w:cs="Times New Roman"/>
          <w:sz w:val="24"/>
          <w:szCs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Граждане - собственники помещений в многоквартирном доме производят оплату выставленных счетов в соответствии с </w:t>
      </w:r>
      <w:hyperlink r:id="rId363" w:history="1">
        <w:r w:rsidRPr="00925259">
          <w:rPr>
            <w:rFonts w:ascii="Times New Roman" w:hAnsi="Times New Roman" w:cs="Times New Roman"/>
            <w:color w:val="0000FF"/>
            <w:sz w:val="24"/>
            <w:szCs w:val="24"/>
          </w:rPr>
          <w:t>частью 12 статьи 13</w:t>
        </w:r>
      </w:hyperlink>
      <w:r w:rsidRPr="00925259">
        <w:rPr>
          <w:rFonts w:ascii="Times New Roman" w:hAnsi="Times New Roman" w:cs="Times New Roman"/>
          <w:sz w:val="24"/>
          <w:szCs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38(3). Решение собственников помещений, указанное в пункте 38(2)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цена энергосервисного договора на общедомовые нужды и порядок ее оплаты;</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срок действия энергосервисного договора на общедомовые нужды.</w:t>
      </w:r>
    </w:p>
    <w:p w:rsidR="00925259" w:rsidRPr="00925259" w:rsidRDefault="004A46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64" w:history="1">
        <w:r w:rsidR="00925259" w:rsidRPr="00925259">
          <w:rPr>
            <w:rFonts w:ascii="Times New Roman" w:hAnsi="Times New Roman" w:cs="Times New Roman"/>
            <w:color w:val="0000FF"/>
            <w:sz w:val="24"/>
            <w:szCs w:val="24"/>
          </w:rPr>
          <w:t>Примерные условия</w:t>
        </w:r>
      </w:hyperlink>
      <w:r w:rsidR="00925259" w:rsidRPr="00925259">
        <w:rPr>
          <w:rFonts w:ascii="Times New Roman" w:hAnsi="Times New Roman" w:cs="Times New Roman"/>
          <w:sz w:val="24"/>
          <w:szCs w:val="24"/>
        </w:rPr>
        <w:t xml:space="preserve"> энергосервисного договора на общедомовые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38(4). Оплата цены энергосервисного договора на общедомовые нужды осуществляется отдельно от платы за коммунальные услуги и платы за содержание и ремонт жилого помещения.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38(5). Цена энергосервисного договора на общедомовые нужды определяется соглашением сторон такого договора.";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w:t>
      </w:r>
      <w:hyperlink r:id="rId365" w:history="1">
        <w:r w:rsidRPr="00925259">
          <w:rPr>
            <w:rFonts w:ascii="Times New Roman" w:hAnsi="Times New Roman" w:cs="Times New Roman"/>
            <w:color w:val="0000FF"/>
            <w:sz w:val="24"/>
            <w:szCs w:val="24"/>
          </w:rPr>
          <w:t>Правила</w:t>
        </w:r>
      </w:hyperlink>
      <w:r w:rsidRPr="00925259">
        <w:rPr>
          <w:rFonts w:ascii="Times New Roman" w:hAnsi="Times New Roman" w:cs="Times New Roman"/>
          <w:sz w:val="24"/>
          <w:szCs w:val="24"/>
        </w:rP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утвержденные указанным Постановлением, дополнить пунктом 6(1) следующего содержания:</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4. Утратил силу. - </w:t>
      </w:r>
      <w:hyperlink r:id="rId366" w:history="1">
        <w:r w:rsidRPr="00925259">
          <w:rPr>
            <w:rFonts w:ascii="Times New Roman" w:hAnsi="Times New Roman" w:cs="Times New Roman"/>
            <w:color w:val="0000FF"/>
            <w:sz w:val="24"/>
            <w:szCs w:val="24"/>
          </w:rPr>
          <w:t>Постановление</w:t>
        </w:r>
      </w:hyperlink>
      <w:r w:rsidRPr="00925259">
        <w:rPr>
          <w:rFonts w:ascii="Times New Roman" w:hAnsi="Times New Roman" w:cs="Times New Roman"/>
          <w:sz w:val="24"/>
          <w:szCs w:val="24"/>
        </w:rPr>
        <w:t xml:space="preserve"> Правительства РФ от 04.05.2012 N 442.</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5. В </w:t>
      </w:r>
      <w:hyperlink r:id="rId367" w:history="1">
        <w:r w:rsidRPr="00925259">
          <w:rPr>
            <w:rFonts w:ascii="Times New Roman" w:hAnsi="Times New Roman" w:cs="Times New Roman"/>
            <w:color w:val="0000FF"/>
            <w:sz w:val="24"/>
            <w:szCs w:val="24"/>
          </w:rPr>
          <w:t>Правилах</w:t>
        </w:r>
      </w:hyperlink>
      <w:r w:rsidRPr="00925259">
        <w:rPr>
          <w:rFonts w:ascii="Times New Roman" w:hAnsi="Times New Roman" w:cs="Times New Roman"/>
          <w:sz w:val="24"/>
          <w:szCs w:val="24"/>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а) </w:t>
      </w:r>
      <w:hyperlink r:id="rId368" w:history="1">
        <w:r w:rsidRPr="00925259">
          <w:rPr>
            <w:rFonts w:ascii="Times New Roman" w:hAnsi="Times New Roman" w:cs="Times New Roman"/>
            <w:color w:val="0000FF"/>
            <w:sz w:val="24"/>
            <w:szCs w:val="24"/>
          </w:rPr>
          <w:t>пункт 30</w:t>
        </w:r>
      </w:hyperlink>
      <w:r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 xml:space="preserve">б) </w:t>
      </w:r>
      <w:hyperlink r:id="rId369" w:history="1">
        <w:r w:rsidRPr="00925259">
          <w:rPr>
            <w:rFonts w:ascii="Times New Roman" w:hAnsi="Times New Roman" w:cs="Times New Roman"/>
            <w:color w:val="0000FF"/>
            <w:sz w:val="24"/>
            <w:szCs w:val="24"/>
          </w:rPr>
          <w:t>абзац первый пункта 31</w:t>
        </w:r>
      </w:hyperlink>
      <w:r w:rsidRPr="00925259">
        <w:rPr>
          <w:rFonts w:ascii="Times New Roman" w:hAnsi="Times New Roman" w:cs="Times New Roman"/>
          <w:sz w:val="24"/>
          <w:szCs w:val="24"/>
        </w:rPr>
        <w:t xml:space="preserve"> изложить в следующей редакции:</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5259">
        <w:rPr>
          <w:rFonts w:ascii="Times New Roman" w:hAnsi="Times New Roman" w:cs="Times New Roman"/>
          <w:sz w:val="24"/>
          <w:szCs w:val="24"/>
        </w:rPr>
        <w:t>"31.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92525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925259" w:rsidRPr="00925259" w:rsidRDefault="004A4690">
      <w:pPr>
        <w:widowControl w:val="0"/>
        <w:autoSpaceDE w:val="0"/>
        <w:autoSpaceDN w:val="0"/>
        <w:adjustRightInd w:val="0"/>
        <w:spacing w:after="0" w:line="240" w:lineRule="auto"/>
        <w:rPr>
          <w:rFonts w:ascii="Times New Roman" w:hAnsi="Times New Roman" w:cs="Times New Roman"/>
          <w:sz w:val="24"/>
          <w:szCs w:val="24"/>
        </w:rPr>
      </w:pPr>
      <w:hyperlink r:id="rId370" w:history="1">
        <w:r w:rsidR="00925259" w:rsidRPr="00925259">
          <w:rPr>
            <w:rFonts w:ascii="Times New Roman" w:hAnsi="Times New Roman" w:cs="Times New Roman"/>
            <w:i/>
            <w:iCs/>
            <w:color w:val="0000FF"/>
            <w:sz w:val="24"/>
            <w:szCs w:val="24"/>
          </w:rPr>
          <w:br/>
          <w:t>Постановление Правительства РФ от 06.05.2011 N 354 (ред. от 19.09.2013)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{КонсультантПлюс}</w:t>
        </w:r>
        <w:r w:rsidR="00925259" w:rsidRPr="00925259">
          <w:rPr>
            <w:rFonts w:ascii="Times New Roman" w:hAnsi="Times New Roman" w:cs="Times New Roman"/>
            <w:i/>
            <w:iCs/>
            <w:color w:val="0000FF"/>
            <w:sz w:val="24"/>
            <w:szCs w:val="24"/>
          </w:rPr>
          <w:br/>
        </w:r>
      </w:hyperlink>
    </w:p>
    <w:p w:rsidR="00357AF3" w:rsidRDefault="00357AF3"/>
    <w:sectPr w:rsidR="00357AF3" w:rsidSect="00925259">
      <w:pgSz w:w="11905" w:h="16838"/>
      <w:pgMar w:top="993" w:right="850"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259"/>
    <w:rsid w:val="001321F7"/>
    <w:rsid w:val="00357AF3"/>
    <w:rsid w:val="00925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525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2525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925259"/>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525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2525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92525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D72ECDD94605604CD90A79EB68C49446EAA5A2148AE6DB77A9A83D9829B65B4D71BEE2FD5C9382O2E0H" TargetMode="External"/><Relationship Id="rId299" Type="http://schemas.openxmlformats.org/officeDocument/2006/relationships/image" Target="media/image111.wmf"/><Relationship Id="rId303" Type="http://schemas.openxmlformats.org/officeDocument/2006/relationships/hyperlink" Target="consultantplus://offline/ref=07D72ECDD94605604CD90A79EB68C49446ECA1AB158AE6DB77A9A83D9829B65B4D71BEE2FD5C9385O2E1H" TargetMode="External"/><Relationship Id="rId21" Type="http://schemas.openxmlformats.org/officeDocument/2006/relationships/hyperlink" Target="consultantplus://offline/ref=07D72ECDD94605604CD90A79EB68C49446EAACAA1582E6DB77A9A83D9829B65B4D71BEE2FD5C9384O2E7H" TargetMode="External"/><Relationship Id="rId42" Type="http://schemas.openxmlformats.org/officeDocument/2006/relationships/hyperlink" Target="consultantplus://offline/ref=07D72ECDD94605604CD90A79EB68C49446ECA2AF198CE6DB77A9A83D9829B65B4D71BEE2FD5C9080O2E2H" TargetMode="External"/><Relationship Id="rId63" Type="http://schemas.openxmlformats.org/officeDocument/2006/relationships/hyperlink" Target="consultantplus://offline/ref=07D72ECDD94605604CD90A79EB68C49446EDA1AB198AE6DB77A9A83D9829B65B4D71BEE2FD5C938DO2E9H" TargetMode="External"/><Relationship Id="rId84" Type="http://schemas.openxmlformats.org/officeDocument/2006/relationships/hyperlink" Target="consultantplus://offline/ref=07D72ECDD94605604CD90A79EB68C49446EDA1AB198AE6DB77A9A83D9829B65B4D71BEE2FD5C938DO2E9H" TargetMode="External"/><Relationship Id="rId138" Type="http://schemas.openxmlformats.org/officeDocument/2006/relationships/hyperlink" Target="consultantplus://offline/ref=07D72ECDD94605604CD90A79EB68C49446EDA6AB1882E6DB77A9A83D9829B65B4D71BEE2FD5C9387O2E0H" TargetMode="External"/><Relationship Id="rId159" Type="http://schemas.openxmlformats.org/officeDocument/2006/relationships/hyperlink" Target="consultantplus://offline/ref=07D72ECDD94605604CD90A79EB68C49446EDA2AC1C89E6DB77A9A83D9829B65B4D71BEE2FD5E9584O2E5H" TargetMode="External"/><Relationship Id="rId324" Type="http://schemas.openxmlformats.org/officeDocument/2006/relationships/hyperlink" Target="consultantplus://offline/ref=07D72ECDD94605604CD90A79EB68C49446E8A7A91B88E6DB77A9A83D9829B65B4D71BEE2FD5C9080O2E5H" TargetMode="External"/><Relationship Id="rId345" Type="http://schemas.openxmlformats.org/officeDocument/2006/relationships/image" Target="media/image127.wmf"/><Relationship Id="rId366" Type="http://schemas.openxmlformats.org/officeDocument/2006/relationships/hyperlink" Target="consultantplus://offline/ref=07D72ECDD94605604CD90A79EB68C49446EDA5A81D8EE6DB77A9A83D9829B65B4D71BEE2FD5C9381O2E4H" TargetMode="External"/><Relationship Id="rId170" Type="http://schemas.openxmlformats.org/officeDocument/2006/relationships/hyperlink" Target="consultantplus://offline/ref=07D72ECDD94605604CD90A79EB68C49446ECADA91D89E6DB77A9A83D9829B65B4D71BEE2FD5C9387O2E6H" TargetMode="External"/><Relationship Id="rId191" Type="http://schemas.openxmlformats.org/officeDocument/2006/relationships/image" Target="media/image8.wmf"/><Relationship Id="rId205" Type="http://schemas.openxmlformats.org/officeDocument/2006/relationships/hyperlink" Target="consultantplus://offline/ref=07D72ECDD94605604CD90A79EB68C49446ECA1AB1B82E6DB77A9A83D9829B65B4D71BEE2FD5C9282O2E5H" TargetMode="External"/><Relationship Id="rId226" Type="http://schemas.openxmlformats.org/officeDocument/2006/relationships/image" Target="media/image41.wmf"/><Relationship Id="rId247" Type="http://schemas.openxmlformats.org/officeDocument/2006/relationships/image" Target="media/image62.wmf"/><Relationship Id="rId107" Type="http://schemas.openxmlformats.org/officeDocument/2006/relationships/hyperlink" Target="consultantplus://offline/ref=07D72ECDD94605604CD90A79EB68C49446ECA1AB1B82E6DB77A9A83D9829B65B4D71BEE2FD5C9287O2E4H" TargetMode="External"/><Relationship Id="rId268" Type="http://schemas.openxmlformats.org/officeDocument/2006/relationships/hyperlink" Target="consultantplus://offline/ref=07D72ECDD94605604CD90A79EB68C49446ECA1AB1B82E6DB77A9A83D9829B65B4D71BEE2FD5C9283O2E4H" TargetMode="External"/><Relationship Id="rId289" Type="http://schemas.openxmlformats.org/officeDocument/2006/relationships/image" Target="media/image101.wmf"/><Relationship Id="rId11" Type="http://schemas.openxmlformats.org/officeDocument/2006/relationships/hyperlink" Target="consultantplus://offline/ref=07D72ECDD94605604CD90A79EB68C49446ECA0AC1C8FE6DB77A9A83D9829B65B4D71BEE2FD5C9383O2E6H" TargetMode="External"/><Relationship Id="rId32" Type="http://schemas.openxmlformats.org/officeDocument/2006/relationships/hyperlink" Target="consultantplus://offline/ref=07D72ECDD94605604CD90A79EB68C49446EBA0AF1A88E6DB77A9A83D9829B65B4D71BEE2FD5C9787O2E2H" TargetMode="External"/><Relationship Id="rId53" Type="http://schemas.openxmlformats.org/officeDocument/2006/relationships/hyperlink" Target="consultantplus://offline/ref=07D72ECDD94605604CD90A79EB68C49446EDA4AA1E88E6DB77A9A83D9829B65B4D71BEE2FD5C9386O2E6H" TargetMode="External"/><Relationship Id="rId74" Type="http://schemas.openxmlformats.org/officeDocument/2006/relationships/hyperlink" Target="consultantplus://offline/ref=07D72ECDD94605604CD90A79EB68C49446EDA2AF158FE6DB77A9A83D9829B65B4D71BEE2F5O5EBH" TargetMode="External"/><Relationship Id="rId128" Type="http://schemas.openxmlformats.org/officeDocument/2006/relationships/hyperlink" Target="consultantplus://offline/ref=07D72ECDD94605604CD90A79EB68C49446EDA6AB1882E6DB77A9A83D9829B65B4D71BEE2FD5C9385O2E9H" TargetMode="External"/><Relationship Id="rId149" Type="http://schemas.openxmlformats.org/officeDocument/2006/relationships/hyperlink" Target="consultantplus://offline/ref=07D72ECDD94605604CD90A79EB68C49446ECA1AB1B82E6DB77A9A83D9829B65B4D71BEE2FD5C9280O2E7H" TargetMode="External"/><Relationship Id="rId314" Type="http://schemas.openxmlformats.org/officeDocument/2006/relationships/hyperlink" Target="consultantplus://offline/ref=07D72ECDD94605604CD90A79EB68C49446E8A7A91B88E6DB77A9A83D9829B65B4D71BEE2FD5C9383O2E6H" TargetMode="External"/><Relationship Id="rId335" Type="http://schemas.openxmlformats.org/officeDocument/2006/relationships/image" Target="media/image119.wmf"/><Relationship Id="rId356" Type="http://schemas.openxmlformats.org/officeDocument/2006/relationships/hyperlink" Target="consultantplus://offline/ref=07D72ECDD94605604CD90A79EB68C49441EAA6A31F80BBD17FF0A43F9F26E94C4A38B2E3FD5C96O8E5H" TargetMode="External"/><Relationship Id="rId5" Type="http://schemas.openxmlformats.org/officeDocument/2006/relationships/hyperlink" Target="consultantplus://offline/ref=07D72ECDD94605604CD90A79EB68C49446EDA5A81D8EE6DB77A9A83D9829B65B4D71BEE2FD5C9381O2E4H" TargetMode="External"/><Relationship Id="rId95" Type="http://schemas.openxmlformats.org/officeDocument/2006/relationships/hyperlink" Target="consultantplus://offline/ref=07D72ECDD94605604CD90A79EB68C49446ECA1AB1B82E6DB77A9A83D9829B65B4D71BEE2FD5C9285O2E3H" TargetMode="External"/><Relationship Id="rId160" Type="http://schemas.openxmlformats.org/officeDocument/2006/relationships/hyperlink" Target="consultantplus://offline/ref=07D72ECDD94605604CD90A79EB68C49446EDA2AF158FE6DB77A9A83D98O2E9H" TargetMode="External"/><Relationship Id="rId181" Type="http://schemas.openxmlformats.org/officeDocument/2006/relationships/hyperlink" Target="consultantplus://offline/ref=07D72ECDD94605604CD90A79EB68C49446ECA1AB1B82E6DB77A9A83D9829B65B4D71BEE2FD5C9281O2E3H" TargetMode="External"/><Relationship Id="rId216" Type="http://schemas.openxmlformats.org/officeDocument/2006/relationships/image" Target="media/image31.wmf"/><Relationship Id="rId237" Type="http://schemas.openxmlformats.org/officeDocument/2006/relationships/image" Target="media/image52.wmf"/><Relationship Id="rId258" Type="http://schemas.openxmlformats.org/officeDocument/2006/relationships/image" Target="media/image73.wmf"/><Relationship Id="rId279" Type="http://schemas.openxmlformats.org/officeDocument/2006/relationships/image" Target="media/image91.wmf"/><Relationship Id="rId22" Type="http://schemas.openxmlformats.org/officeDocument/2006/relationships/hyperlink" Target="consultantplus://offline/ref=07D72ECDD94605604CD90A79EB68C49446ECA1AB158AE6DB77A9A83D9829B65B4D71BEE2FD5C9385O2E1H" TargetMode="External"/><Relationship Id="rId43" Type="http://schemas.openxmlformats.org/officeDocument/2006/relationships/hyperlink" Target="consultantplus://offline/ref=07D72ECDD94605604CD90A79EB68C49446EDA2AF158FE6DB77A9A83D98O2E9H" TargetMode="External"/><Relationship Id="rId64" Type="http://schemas.openxmlformats.org/officeDocument/2006/relationships/hyperlink" Target="consultantplus://offline/ref=07D72ECDD94605604CD90A79EB68C49446EDA1AB198AE6DB77A9A83D9829B65B4D71BEE2FD5C938DO2E9H" TargetMode="External"/><Relationship Id="rId118" Type="http://schemas.openxmlformats.org/officeDocument/2006/relationships/hyperlink" Target="consultantplus://offline/ref=07D72ECDD94605604CD90A79EB68C49446EDA2AF158FE6DB77A9A83D9829B65B4D71BEE2FD5C9A82O2E7H" TargetMode="External"/><Relationship Id="rId139" Type="http://schemas.openxmlformats.org/officeDocument/2006/relationships/hyperlink" Target="consultantplus://offline/ref=07D72ECDD94605604CD90A79EB68C49446EDA6AB1882E6DB77A9A83D9829B65B4D71BEE2FD5C9387O2E3H" TargetMode="External"/><Relationship Id="rId290" Type="http://schemas.openxmlformats.org/officeDocument/2006/relationships/image" Target="media/image102.wmf"/><Relationship Id="rId304" Type="http://schemas.openxmlformats.org/officeDocument/2006/relationships/image" Target="media/image115.wmf"/><Relationship Id="rId325" Type="http://schemas.openxmlformats.org/officeDocument/2006/relationships/hyperlink" Target="consultantplus://offline/ref=07D72ECDD94605604CD90A79EB68C49446E8A7A91B88E6DB77A9A83D9829B65B4D71BEE2FD5C9080O2E4H" TargetMode="External"/><Relationship Id="rId346" Type="http://schemas.openxmlformats.org/officeDocument/2006/relationships/image" Target="media/image128.wmf"/><Relationship Id="rId367" Type="http://schemas.openxmlformats.org/officeDocument/2006/relationships/hyperlink" Target="consultantplus://offline/ref=07D72ECDD94605604CD90A79EB68C49440E0A3A91980BBD17FF0A43F9F26E94C4A38B2E3FD5C92O8E0H" TargetMode="External"/><Relationship Id="rId85" Type="http://schemas.openxmlformats.org/officeDocument/2006/relationships/hyperlink" Target="consultantplus://offline/ref=07D72ECDD94605604CD90A79EB68C49446EDA6AB1882E6DB77A9A83D9829B65B4D71BEE2FD5C9385O2E0H" TargetMode="External"/><Relationship Id="rId150" Type="http://schemas.openxmlformats.org/officeDocument/2006/relationships/hyperlink" Target="consultantplus://offline/ref=07D72ECDD94605604CD90A79EB68C49446ECA4AF1F8BE6DB77A9A83D98O2E9H" TargetMode="External"/><Relationship Id="rId171" Type="http://schemas.openxmlformats.org/officeDocument/2006/relationships/hyperlink" Target="consultantplus://offline/ref=07D72ECDD94605604CD90A79EB68C49446EDA2A31D8CE6DB77A9A83D98O2E9H" TargetMode="External"/><Relationship Id="rId192" Type="http://schemas.openxmlformats.org/officeDocument/2006/relationships/image" Target="media/image9.wmf"/><Relationship Id="rId206" Type="http://schemas.openxmlformats.org/officeDocument/2006/relationships/image" Target="media/image21.wmf"/><Relationship Id="rId227" Type="http://schemas.openxmlformats.org/officeDocument/2006/relationships/image" Target="media/image42.wmf"/><Relationship Id="rId248" Type="http://schemas.openxmlformats.org/officeDocument/2006/relationships/image" Target="media/image63.wmf"/><Relationship Id="rId269" Type="http://schemas.openxmlformats.org/officeDocument/2006/relationships/image" Target="media/image83.wmf"/><Relationship Id="rId12" Type="http://schemas.openxmlformats.org/officeDocument/2006/relationships/hyperlink" Target="consultantplus://offline/ref=07D72ECDD94605604CD90A79EB68C49446ECADA91D89E6DB77A9A83D9829B65B4D71BEE2FD5C9387O2E6H" TargetMode="External"/><Relationship Id="rId33" Type="http://schemas.openxmlformats.org/officeDocument/2006/relationships/hyperlink" Target="consultantplus://offline/ref=07D72ECDD94605604CD90A79EB68C49446EDA5AD1A8CE6DB77A9A83D9829B65B4D71BEE2FD5C9387O2E6H" TargetMode="External"/><Relationship Id="rId108" Type="http://schemas.openxmlformats.org/officeDocument/2006/relationships/hyperlink" Target="consultantplus://offline/ref=07D72ECDD94605604CD90A79EB68C49446ECA1AB1B82E6DB77A9A83D9829B65B4D71BEE2FD5C9287O2E6H" TargetMode="External"/><Relationship Id="rId129" Type="http://schemas.openxmlformats.org/officeDocument/2006/relationships/hyperlink" Target="consultantplus://offline/ref=07D72ECDD94605604CD90A79EB68C49446EDA6AB1882E6DB77A9A83D9829B65B4D71BEE2FD5C9385O2E8H" TargetMode="External"/><Relationship Id="rId280" Type="http://schemas.openxmlformats.org/officeDocument/2006/relationships/image" Target="media/image92.wmf"/><Relationship Id="rId315" Type="http://schemas.openxmlformats.org/officeDocument/2006/relationships/hyperlink" Target="consultantplus://offline/ref=07D72ECDD94605604CD90A79EB68C49446E8A7A91B88E6DB77A9A83D9829B65B4D71BEE2FD5C9383O2E8H" TargetMode="External"/><Relationship Id="rId336" Type="http://schemas.openxmlformats.org/officeDocument/2006/relationships/image" Target="media/image120.wmf"/><Relationship Id="rId357" Type="http://schemas.openxmlformats.org/officeDocument/2006/relationships/hyperlink" Target="consultantplus://offline/ref=07D72ECDD94605604CD90A79EB68C49441EAA6A31F80BBD17FF0A43F9F26E94C4A38B2E3FD5C96O8E5H" TargetMode="External"/><Relationship Id="rId54" Type="http://schemas.openxmlformats.org/officeDocument/2006/relationships/hyperlink" Target="consultantplus://offline/ref=07D72ECDD94605604CD90A79EB68C49446EDA4AA1E88E6DB77A9A83D9829B65B4D71BEE2FD5C9687O2E2H" TargetMode="External"/><Relationship Id="rId75" Type="http://schemas.openxmlformats.org/officeDocument/2006/relationships/hyperlink" Target="consultantplus://offline/ref=07D72ECDD94605604CD90A79EB68C49446EDA4AA1E88E6DB77A9A83D9829B65B4D71BEE2FD5C9680O2E0H" TargetMode="External"/><Relationship Id="rId96" Type="http://schemas.openxmlformats.org/officeDocument/2006/relationships/hyperlink" Target="consultantplus://offline/ref=07D72ECDD94605604CD90A79EB68C49446ECA1AB1B82E6DB77A9A83D9829B65B4D71BEE2FD5C9285O2E2H" TargetMode="External"/><Relationship Id="rId140" Type="http://schemas.openxmlformats.org/officeDocument/2006/relationships/hyperlink" Target="consultantplus://offline/ref=07D72ECDD94605604CD90A79EB68C49446EDA6AB1882E6DB77A9A83D9829B65B4D71BEE2FD5C9387O2E8H" TargetMode="External"/><Relationship Id="rId161" Type="http://schemas.openxmlformats.org/officeDocument/2006/relationships/hyperlink" Target="consultantplus://offline/ref=07D72ECDD94605604CD90A79EB68C49446ECACA21B83E6DB77A9A83D98O2E9H" TargetMode="External"/><Relationship Id="rId182" Type="http://schemas.openxmlformats.org/officeDocument/2006/relationships/hyperlink" Target="consultantplus://offline/ref=07D72ECDD94605604CD90A79EB68C49446ECA1AB1B82E6DB77A9A83D9829B65B4D71BEE2FD5C9281O2E2H" TargetMode="External"/><Relationship Id="rId217" Type="http://schemas.openxmlformats.org/officeDocument/2006/relationships/image" Target="media/image32.wmf"/><Relationship Id="rId6" Type="http://schemas.openxmlformats.org/officeDocument/2006/relationships/hyperlink" Target="consultantplus://offline/ref=07D72ECDD94605604CD90A79EB68C49446EDA5AD1A8CE6DB77A9A83D9829B65B4D71BEE2FD5C9385O2E0H" TargetMode="External"/><Relationship Id="rId238" Type="http://schemas.openxmlformats.org/officeDocument/2006/relationships/image" Target="media/image53.wmf"/><Relationship Id="rId259" Type="http://schemas.openxmlformats.org/officeDocument/2006/relationships/image" Target="media/image74.wmf"/><Relationship Id="rId23" Type="http://schemas.openxmlformats.org/officeDocument/2006/relationships/hyperlink" Target="consultantplus://offline/ref=07D72ECDD94605604CD90A79EB68C49446EBA0AF1E8BE6DB77A9A83D9829B65B4D71BEE2FD5C9385O2E0H" TargetMode="External"/><Relationship Id="rId119" Type="http://schemas.openxmlformats.org/officeDocument/2006/relationships/hyperlink" Target="consultantplus://offline/ref=07D72ECDD94605604CD90A79EB68C49446ECA3AE1E82E6DB77A9A83D9829B65B4D71BEOEE4H" TargetMode="External"/><Relationship Id="rId270" Type="http://schemas.openxmlformats.org/officeDocument/2006/relationships/image" Target="media/image84.wmf"/><Relationship Id="rId291" Type="http://schemas.openxmlformats.org/officeDocument/2006/relationships/image" Target="media/image103.wmf"/><Relationship Id="rId305" Type="http://schemas.openxmlformats.org/officeDocument/2006/relationships/image" Target="media/image116.wmf"/><Relationship Id="rId326" Type="http://schemas.openxmlformats.org/officeDocument/2006/relationships/hyperlink" Target="consultantplus://offline/ref=07D72ECDD94605604CD90A79EB68C49446E8A7A91B88E6DB77A9A83D9829B65B4D71BEE2FD5C9081O2E0H" TargetMode="External"/><Relationship Id="rId347" Type="http://schemas.openxmlformats.org/officeDocument/2006/relationships/hyperlink" Target="consultantplus://offline/ref=07D72ECDD94605604CD90A79EB68C49446E8A7A91B88E6DB77A9A83D9829B65B4D71BEE2FD5C9786O2E0H" TargetMode="External"/><Relationship Id="rId44" Type="http://schemas.openxmlformats.org/officeDocument/2006/relationships/hyperlink" Target="consultantplus://offline/ref=07D72ECDD94605604CD90A79EB68C49446ECA2AF198CE6DB77A9A83D9829B65B4D71BEE2FD5C9080O2E2H" TargetMode="External"/><Relationship Id="rId65" Type="http://schemas.openxmlformats.org/officeDocument/2006/relationships/hyperlink" Target="consultantplus://offline/ref=07D72ECDD94605604CD90A79EB68C49446EDA1AB198AE6DB77A9A83D9829B65B4D71BEE2FD5C938DO2E9H" TargetMode="External"/><Relationship Id="rId86" Type="http://schemas.openxmlformats.org/officeDocument/2006/relationships/hyperlink" Target="consultantplus://offline/ref=07D72ECDD94605604CD90A79EB68C49446ECA1AB1B82E6DB77A9A83D9829B65B4D71BEE2FD5C9284O2E5H" TargetMode="External"/><Relationship Id="rId130" Type="http://schemas.openxmlformats.org/officeDocument/2006/relationships/hyperlink" Target="consultantplus://offline/ref=07D72ECDD94605604CD90A79EB68C49446EDA6AB1882E6DB77A9A83D9829B65B4D71BEE2FD5C9386O2E1H" TargetMode="External"/><Relationship Id="rId151" Type="http://schemas.openxmlformats.org/officeDocument/2006/relationships/hyperlink" Target="consultantplus://offline/ref=07D72ECDD94605604CD90A79EB68C49446EDA2AF158FE6DB77A9A83D9829B65B4D71BEE2FD5C9A86O2E5H" TargetMode="External"/><Relationship Id="rId368" Type="http://schemas.openxmlformats.org/officeDocument/2006/relationships/hyperlink" Target="consultantplus://offline/ref=07D72ECDD94605604CD90A79EB68C49440E0A3A91980BBD17FF0A43F9F26E94C4A38B2E3FD5D96O8E6H" TargetMode="External"/><Relationship Id="rId172" Type="http://schemas.openxmlformats.org/officeDocument/2006/relationships/hyperlink" Target="consultantplus://offline/ref=07D72ECDD94605604CD90A79EB68C4944FEFA2A81580BBD17FF0A43F9F26E94C4A38B2E3FD5C92O8E2H" TargetMode="External"/><Relationship Id="rId193" Type="http://schemas.openxmlformats.org/officeDocument/2006/relationships/image" Target="media/image10.wmf"/><Relationship Id="rId207" Type="http://schemas.openxmlformats.org/officeDocument/2006/relationships/image" Target="media/image22.wmf"/><Relationship Id="rId228" Type="http://schemas.openxmlformats.org/officeDocument/2006/relationships/image" Target="media/image43.wmf"/><Relationship Id="rId249" Type="http://schemas.openxmlformats.org/officeDocument/2006/relationships/image" Target="media/image64.wmf"/><Relationship Id="rId13" Type="http://schemas.openxmlformats.org/officeDocument/2006/relationships/hyperlink" Target="consultantplus://offline/ref=07D72ECDD94605604CD90A79EB68C49446EDA2AF158FE6DB77A9A83D9829B65B4D71BEE4OFE4H" TargetMode="External"/><Relationship Id="rId109" Type="http://schemas.openxmlformats.org/officeDocument/2006/relationships/hyperlink" Target="consultantplus://offline/ref=07D72ECDD94605604CD90A79EB68C49446ECA1AB1B82E6DB77A9A83D9829B65B4D71BEE2FD5C9385O2E1H" TargetMode="External"/><Relationship Id="rId260" Type="http://schemas.openxmlformats.org/officeDocument/2006/relationships/image" Target="media/image75.wmf"/><Relationship Id="rId281" Type="http://schemas.openxmlformats.org/officeDocument/2006/relationships/image" Target="media/image93.wmf"/><Relationship Id="rId316" Type="http://schemas.openxmlformats.org/officeDocument/2006/relationships/hyperlink" Target="consultantplus://offline/ref=07D72ECDD94605604CD90A79EB68C49446E8A7A91B88E6DB77A9A83D9829B65B4D71BEE2FD5C938CO2E1H" TargetMode="External"/><Relationship Id="rId337" Type="http://schemas.openxmlformats.org/officeDocument/2006/relationships/image" Target="media/image121.wmf"/><Relationship Id="rId34" Type="http://schemas.openxmlformats.org/officeDocument/2006/relationships/hyperlink" Target="consultantplus://offline/ref=07D72ECDD94605604CD90A79EB68C49446E9A0A8198DE6DB77A9A83D9829B65B4D71BEE2FD5C9384O2E8H" TargetMode="External"/><Relationship Id="rId55" Type="http://schemas.openxmlformats.org/officeDocument/2006/relationships/hyperlink" Target="consultantplus://offline/ref=07D72ECDD94605604CD90A79EB68C49446ECA1AB1B82E6DB77A9A83D9829B65B4D71BEE2FD5C938DO2E0H" TargetMode="External"/><Relationship Id="rId76" Type="http://schemas.openxmlformats.org/officeDocument/2006/relationships/hyperlink" Target="consultantplus://offline/ref=07D72ECDD94605604CD90A79EB68C49446EDA4AA1E88E6DB77A9A83D9829B65B4D71BEE2FD5C9386O2E6H" TargetMode="External"/><Relationship Id="rId97" Type="http://schemas.openxmlformats.org/officeDocument/2006/relationships/hyperlink" Target="consultantplus://offline/ref=07D72ECDD94605604CD90A79EB68C49446ECA1AB1B82E6DB77A9A83D9829B65B4D71BEE2FD5C9285O2E9H" TargetMode="External"/><Relationship Id="rId120" Type="http://schemas.openxmlformats.org/officeDocument/2006/relationships/hyperlink" Target="consultantplus://offline/ref=07D72ECDD94605604CD90A79EB68C49446EDA5AD1A8CE6DB77A9A83D9829B65B4D71BEE2FD5C9380O2E1H" TargetMode="External"/><Relationship Id="rId141" Type="http://schemas.openxmlformats.org/officeDocument/2006/relationships/hyperlink" Target="consultantplus://offline/ref=07D72ECDD94605604CD90A79EB68C49446EDA6AB1882E6DB77A9A83D9829B65B4D71BEE2FD5C9380O2E1H" TargetMode="External"/><Relationship Id="rId358" Type="http://schemas.openxmlformats.org/officeDocument/2006/relationships/hyperlink" Target="consultantplus://offline/ref=07D72ECDD94605604CD90A79EB68C49441EAA6A31F80BBD17FF0A43F9F26E94C4A38B2E3FD5C95O8E4H" TargetMode="External"/><Relationship Id="rId7" Type="http://schemas.openxmlformats.org/officeDocument/2006/relationships/hyperlink" Target="consultantplus://offline/ref=07D72ECDD94605604CD90A79EB68C49446ECA1AB1B82E6DB77A9A83D9829B65B4D71BEE2FD5C938CO2E5H" TargetMode="External"/><Relationship Id="rId162" Type="http://schemas.openxmlformats.org/officeDocument/2006/relationships/hyperlink" Target="consultantplus://offline/ref=07D72ECDD94605604CD90A79EB68C49446EDA7A3198DE6DB77A9A83D9829B65B4D71BEE2FD5D9B8CO2E6H" TargetMode="External"/><Relationship Id="rId183" Type="http://schemas.openxmlformats.org/officeDocument/2006/relationships/image" Target="media/image1.wmf"/><Relationship Id="rId218" Type="http://schemas.openxmlformats.org/officeDocument/2006/relationships/image" Target="media/image33.wmf"/><Relationship Id="rId239" Type="http://schemas.openxmlformats.org/officeDocument/2006/relationships/image" Target="media/image54.wmf"/><Relationship Id="rId250" Type="http://schemas.openxmlformats.org/officeDocument/2006/relationships/image" Target="media/image65.wmf"/><Relationship Id="rId271" Type="http://schemas.openxmlformats.org/officeDocument/2006/relationships/hyperlink" Target="consultantplus://offline/ref=07D72ECDD94605604CD90A79EB68C49446ECA1AB158AE6DB77A9A83D9829B65B4D71BEOEE1H" TargetMode="External"/><Relationship Id="rId292" Type="http://schemas.openxmlformats.org/officeDocument/2006/relationships/image" Target="media/image104.wmf"/><Relationship Id="rId306" Type="http://schemas.openxmlformats.org/officeDocument/2006/relationships/hyperlink" Target="consultantplus://offline/ref=07D72ECDD94605604CD90A79EB68C49446ECA4AF1F8BE6DB77A9A83D98O2E9H" TargetMode="External"/><Relationship Id="rId24" Type="http://schemas.openxmlformats.org/officeDocument/2006/relationships/hyperlink" Target="consultantplus://offline/ref=07D72ECDD94605604CD90A79EB68C49446EAACA21A8DE6DB77A9A83D9829B65B4D71BEE2FD5C9385O2E4H" TargetMode="External"/><Relationship Id="rId45" Type="http://schemas.openxmlformats.org/officeDocument/2006/relationships/hyperlink" Target="consultantplus://offline/ref=07D72ECDD94605604CD90A79EB68C49446EDA2AF158FE6DB77A9A83D9829B65B4D71BEE2FD5C9B8DO2E1H" TargetMode="External"/><Relationship Id="rId66" Type="http://schemas.openxmlformats.org/officeDocument/2006/relationships/hyperlink" Target="consultantplus://offline/ref=07D72ECDD94605604CD90A79EB68C49446ECA1AB1B82E6DB77A9A83D9829B65B4D71BEE2FD5C938DO2E2H" TargetMode="External"/><Relationship Id="rId87" Type="http://schemas.openxmlformats.org/officeDocument/2006/relationships/hyperlink" Target="consultantplus://offline/ref=07D72ECDD94605604CD90A79EB68C49446EDA2AF158FE6DB77A9A83D98O2E9H" TargetMode="External"/><Relationship Id="rId110" Type="http://schemas.openxmlformats.org/officeDocument/2006/relationships/hyperlink" Target="consultantplus://offline/ref=07D72ECDD94605604CD90A79EB68C49446ECA1AB1B82E6DB77A9A83D9829B65B4D71BEE2FD5C9287O2E8H" TargetMode="External"/><Relationship Id="rId131" Type="http://schemas.openxmlformats.org/officeDocument/2006/relationships/hyperlink" Target="consultantplus://offline/ref=07D72ECDD94605604CD90A79EB68C49446EAACA21A8DE6DB77A9A83D9829B65B4D71BEE2FD5C9385O2E4H" TargetMode="External"/><Relationship Id="rId327" Type="http://schemas.openxmlformats.org/officeDocument/2006/relationships/hyperlink" Target="consultantplus://offline/ref=07D72ECDD94605604CD90A79EB68C49446E8A7A91B88E6DB77A9A83D9829B65B4D71BEE2FD5C9081O2E9H" TargetMode="External"/><Relationship Id="rId348" Type="http://schemas.openxmlformats.org/officeDocument/2006/relationships/hyperlink" Target="consultantplus://offline/ref=07D72ECDD94605604CD90A79EB68C49446E8A7A91B88E6DB77A9A83D9829B65B4D71BEE2FD5C9786O2E3H" TargetMode="External"/><Relationship Id="rId369" Type="http://schemas.openxmlformats.org/officeDocument/2006/relationships/hyperlink" Target="consultantplus://offline/ref=07D72ECDD94605604CD90A79EB68C49440E0A3A91980BBD17FF0A43F9F26E94C4A38B2E3FD5D96O8E7H" TargetMode="External"/><Relationship Id="rId152" Type="http://schemas.openxmlformats.org/officeDocument/2006/relationships/hyperlink" Target="consultantplus://offline/ref=07D72ECDD94605604CD90A79EB68C49446ECA4AF1F8BE6DB77A9A83D98O2E9H" TargetMode="External"/><Relationship Id="rId173" Type="http://schemas.openxmlformats.org/officeDocument/2006/relationships/hyperlink" Target="consultantplus://offline/ref=07D72ECDD94605604CD90A79EB68C49446EDA2A31D8CE6DB77A9A83D98O2E9H" TargetMode="External"/><Relationship Id="rId194" Type="http://schemas.openxmlformats.org/officeDocument/2006/relationships/image" Target="media/image11.wmf"/><Relationship Id="rId208" Type="http://schemas.openxmlformats.org/officeDocument/2006/relationships/image" Target="media/image23.wmf"/><Relationship Id="rId229" Type="http://schemas.openxmlformats.org/officeDocument/2006/relationships/image" Target="media/image44.wmf"/><Relationship Id="rId240" Type="http://schemas.openxmlformats.org/officeDocument/2006/relationships/image" Target="media/image55.wmf"/><Relationship Id="rId261" Type="http://schemas.openxmlformats.org/officeDocument/2006/relationships/image" Target="media/image76.wmf"/><Relationship Id="rId14" Type="http://schemas.openxmlformats.org/officeDocument/2006/relationships/hyperlink" Target="consultantplus://offline/ref=07D72ECDD94605604CD90A79EB68C49446E9A0A8198DE6DB77A9A83D9829B65B4D71BEE2FD5C9385O2E5H" TargetMode="External"/><Relationship Id="rId35" Type="http://schemas.openxmlformats.org/officeDocument/2006/relationships/hyperlink" Target="consultantplus://offline/ref=07D72ECDD94605604CD90A79EB68C49446EAACAF1589E6DB77A9A83D9829B65B4D71BEE2FD5C9386O2E1H" TargetMode="External"/><Relationship Id="rId56" Type="http://schemas.openxmlformats.org/officeDocument/2006/relationships/hyperlink" Target="consultantplus://offline/ref=07D72ECDD94605604CD90A79EB68C49446EDA3AB1889E6DB77A9A83D9829B65B4D71BEE2FD5C9280O2E0H" TargetMode="External"/><Relationship Id="rId77" Type="http://schemas.openxmlformats.org/officeDocument/2006/relationships/hyperlink" Target="consultantplus://offline/ref=07D72ECDD94605604CD90A79EB68C49446EDA4AA1E88E6DB77A9A83D9829B65B4D71BEE2FD5C9680O2E2H" TargetMode="External"/><Relationship Id="rId100" Type="http://schemas.openxmlformats.org/officeDocument/2006/relationships/hyperlink" Target="consultantplus://offline/ref=07D72ECDD94605604CD90A79EB68C49446ECA1AB1B82E6DB77A9A83D9829B65B4D71BEE2FD5C9286O2E2H" TargetMode="External"/><Relationship Id="rId282" Type="http://schemas.openxmlformats.org/officeDocument/2006/relationships/image" Target="media/image94.wmf"/><Relationship Id="rId317" Type="http://schemas.openxmlformats.org/officeDocument/2006/relationships/hyperlink" Target="consultantplus://offline/ref=07D72ECDD94605604CD90A79EB68C49446E8A7A91B88E6DB77A9A83D9829B65B4D71BEE2FD5C938CO2E5H" TargetMode="External"/><Relationship Id="rId338" Type="http://schemas.openxmlformats.org/officeDocument/2006/relationships/image" Target="media/image122.wmf"/><Relationship Id="rId359" Type="http://schemas.openxmlformats.org/officeDocument/2006/relationships/hyperlink" Target="consultantplus://offline/ref=07D72ECDD94605604CD90A79EB68C49441EAA6A31F80BBD17FF0A43F9F26E94C4A38B2E3FD5D93O8E6H" TargetMode="External"/><Relationship Id="rId8" Type="http://schemas.openxmlformats.org/officeDocument/2006/relationships/hyperlink" Target="consultantplus://offline/ref=07D72ECDD94605604CD90A79EB68C49446ECA2AF198CE6DB77A9A83D9829B65B4D71BEE2FD5C9080O2E2H" TargetMode="External"/><Relationship Id="rId98" Type="http://schemas.openxmlformats.org/officeDocument/2006/relationships/hyperlink" Target="consultantplus://offline/ref=07D72ECDD94605604CD90A79EB68C49446ECA1AB1B82E6DB77A9A83D9829B65B4D71BEE2FD5C9285O2E8H" TargetMode="External"/><Relationship Id="rId121" Type="http://schemas.openxmlformats.org/officeDocument/2006/relationships/hyperlink" Target="consultantplus://offline/ref=07D72ECDD94605604CD90A79EB68C49446EDA5AD1A8CE6DB77A9A83D9829B65B4D71BEE2FD5C9380O2E0H" TargetMode="External"/><Relationship Id="rId142" Type="http://schemas.openxmlformats.org/officeDocument/2006/relationships/hyperlink" Target="consultantplus://offline/ref=07D72ECDD94605604CD90A79EB68C49446EDA6AB1882E6DB77A9A83D9829B65B4D71BEE2FD5C9380O2E0H" TargetMode="External"/><Relationship Id="rId163" Type="http://schemas.openxmlformats.org/officeDocument/2006/relationships/hyperlink" Target="consultantplus://offline/ref=07D72ECDD94605604CD90A79EB68C49446EDA2AF158FE6DB77A9A83D9829B65B4D71BEE2FD5C9A86O2E5H" TargetMode="External"/><Relationship Id="rId184" Type="http://schemas.openxmlformats.org/officeDocument/2006/relationships/image" Target="media/image2.wmf"/><Relationship Id="rId219" Type="http://schemas.openxmlformats.org/officeDocument/2006/relationships/image" Target="media/image34.wmf"/><Relationship Id="rId370" Type="http://schemas.openxmlformats.org/officeDocument/2006/relationships/hyperlink" Target="consultantplus://offline/ref=07D72ECDD94605604CD90A79EB68C49446EDA6A81C8CE6DB77A9A83D9829B65B4D71BEE2FD5C9384O2E0H" TargetMode="External"/><Relationship Id="rId230" Type="http://schemas.openxmlformats.org/officeDocument/2006/relationships/image" Target="media/image45.wmf"/><Relationship Id="rId251" Type="http://schemas.openxmlformats.org/officeDocument/2006/relationships/image" Target="media/image66.wmf"/><Relationship Id="rId25" Type="http://schemas.openxmlformats.org/officeDocument/2006/relationships/hyperlink" Target="consultantplus://offline/ref=07D72ECDD94605604CD90A79EB68C49446EAACA21A8DE6DB77A9A83D9829B65B4D71BEE2FD5C9386O2E7H" TargetMode="External"/><Relationship Id="rId46" Type="http://schemas.openxmlformats.org/officeDocument/2006/relationships/hyperlink" Target="consultantplus://offline/ref=07D72ECDD94605604CD90A79EB68C49446ECA1AB1B82E6DB77A9A83D9829B65B4D71BEE2FD5C938CO2E4H" TargetMode="External"/><Relationship Id="rId67" Type="http://schemas.openxmlformats.org/officeDocument/2006/relationships/hyperlink" Target="consultantplus://offline/ref=07D72ECDD94605604CD90A79EB68C49446EDA6AB1882E6DB77A9A83D9829B65B4D71BEE2FD5C9384O2E8H" TargetMode="External"/><Relationship Id="rId272" Type="http://schemas.openxmlformats.org/officeDocument/2006/relationships/image" Target="media/image85.wmf"/><Relationship Id="rId293" Type="http://schemas.openxmlformats.org/officeDocument/2006/relationships/image" Target="media/image105.wmf"/><Relationship Id="rId307" Type="http://schemas.openxmlformats.org/officeDocument/2006/relationships/hyperlink" Target="consultantplus://offline/ref=07D72ECDD94605604CD90A79EB68C49446ECA4AF1F8BE6DB77A9A83D98O2E9H" TargetMode="External"/><Relationship Id="rId328" Type="http://schemas.openxmlformats.org/officeDocument/2006/relationships/hyperlink" Target="consultantplus://offline/ref=07D72ECDD94605604CD90A79EB68C49446E8A7A91B88E6DB77A9A83D9829B65B4D71BEE2FD5C9082O2E5H" TargetMode="External"/><Relationship Id="rId349" Type="http://schemas.openxmlformats.org/officeDocument/2006/relationships/hyperlink" Target="consultantplus://offline/ref=07D72ECDD94605604CD90A79EB68C49441EAA6A31F80BBD17FF0A43FO9EFH" TargetMode="External"/><Relationship Id="rId88" Type="http://schemas.openxmlformats.org/officeDocument/2006/relationships/hyperlink" Target="consultantplus://offline/ref=07D72ECDD94605604CD90A79EB68C49446EDA4AA1E88E6DB77A9A83D9829B65B4D71BEE2FD5C9386O2E6H" TargetMode="External"/><Relationship Id="rId111" Type="http://schemas.openxmlformats.org/officeDocument/2006/relationships/hyperlink" Target="consultantplus://offline/ref=07D72ECDD94605604CD90A79EB68C49446ECA1AB1B82E6DB77A9A83D9829B65B4D71BEE2FD5C9280O2E2H" TargetMode="External"/><Relationship Id="rId132" Type="http://schemas.openxmlformats.org/officeDocument/2006/relationships/hyperlink" Target="consultantplus://offline/ref=07D72ECDD94605604CD90A79EB68C49446EAACA21A8DE6DB77A9A83D9829B65B4D71BEE2FD5C9386O2E7H" TargetMode="External"/><Relationship Id="rId153" Type="http://schemas.openxmlformats.org/officeDocument/2006/relationships/hyperlink" Target="consultantplus://offline/ref=07D72ECDD94605604CD90A79EB68C49446ECA1AB1B82E6DB77A9A83D9829B65B4D71BEE2FD5C9280O2E9H" TargetMode="External"/><Relationship Id="rId174" Type="http://schemas.openxmlformats.org/officeDocument/2006/relationships/hyperlink" Target="consultantplus://offline/ref=07D72ECDD94605604CD90A79EB68C4944FEFA2A81580BBD17FF0A43F9F26E94C4A38B2E3FD5C92O8E2H" TargetMode="External"/><Relationship Id="rId195" Type="http://schemas.openxmlformats.org/officeDocument/2006/relationships/image" Target="media/image12.wmf"/><Relationship Id="rId209" Type="http://schemas.openxmlformats.org/officeDocument/2006/relationships/image" Target="media/image24.wmf"/><Relationship Id="rId360" Type="http://schemas.openxmlformats.org/officeDocument/2006/relationships/hyperlink" Target="consultantplus://offline/ref=07D72ECDD94605604CD90A79EB68C49441EAA6A31F80BBD17FF0A43F9F26E94C4A38B2E3FD5C91O8E5H" TargetMode="External"/><Relationship Id="rId220" Type="http://schemas.openxmlformats.org/officeDocument/2006/relationships/image" Target="media/image35.wmf"/><Relationship Id="rId241" Type="http://schemas.openxmlformats.org/officeDocument/2006/relationships/image" Target="media/image56.wmf"/><Relationship Id="rId15" Type="http://schemas.openxmlformats.org/officeDocument/2006/relationships/hyperlink" Target="consultantplus://offline/ref=07D72ECDD94605604CD90A79EB68C49446ECA1AB158AE6DB77A9A83D9829B65B4D71BEE2FD5C9385O2E1H" TargetMode="External"/><Relationship Id="rId36" Type="http://schemas.openxmlformats.org/officeDocument/2006/relationships/hyperlink" Target="consultantplus://offline/ref=07D72ECDD94605604CD90A79EB68C49446EDA5AD1A8CE6DB77A9A83D9829B65B4D71BEE2FD5C9387O2E8H" TargetMode="External"/><Relationship Id="rId57" Type="http://schemas.openxmlformats.org/officeDocument/2006/relationships/hyperlink" Target="consultantplus://offline/ref=07D72ECDD94605604CD90A79EB68C49446EDA2AF158FE6DB77A9A83D98O2E9H" TargetMode="External"/><Relationship Id="rId262" Type="http://schemas.openxmlformats.org/officeDocument/2006/relationships/image" Target="media/image77.wmf"/><Relationship Id="rId283" Type="http://schemas.openxmlformats.org/officeDocument/2006/relationships/image" Target="media/image95.wmf"/><Relationship Id="rId318" Type="http://schemas.openxmlformats.org/officeDocument/2006/relationships/hyperlink" Target="consultantplus://offline/ref=07D72ECDD94605604CD90A79EB68C49446E8A7A91B88E6DB77A9A83D9829B65B4D71BEE2FD5C938CO2E4H" TargetMode="External"/><Relationship Id="rId339" Type="http://schemas.openxmlformats.org/officeDocument/2006/relationships/hyperlink" Target="consultantplus://offline/ref=07D72ECDD94605604CD90A79EB68C49446E8A7A91B88E6DB77A9A83D9829B65B4D71BEE2FD5C9785O2E3H" TargetMode="External"/><Relationship Id="rId10" Type="http://schemas.openxmlformats.org/officeDocument/2006/relationships/hyperlink" Target="consultantplus://offline/ref=07D72ECDD94605604CD90A79EB68C49446EDA6AB1882E6DB77A9A83D9829B65B4D71BEE2FD5C9384O2E4H" TargetMode="External"/><Relationship Id="rId31" Type="http://schemas.openxmlformats.org/officeDocument/2006/relationships/hyperlink" Target="consultantplus://offline/ref=07D72ECDD94605604CD90A79EB68C49446EBA0AF1A88E6DB77A9A83D9829B65B4D71BEE2FD5C9783O2E5H" TargetMode="External"/><Relationship Id="rId52" Type="http://schemas.openxmlformats.org/officeDocument/2006/relationships/hyperlink" Target="consultantplus://offline/ref=07D72ECDD94605604CD90A79EB68C49446EDA2AF158FE6DB77A9A83D9829B65B4D71BEE2FD5C9A82O2E7H" TargetMode="External"/><Relationship Id="rId73" Type="http://schemas.openxmlformats.org/officeDocument/2006/relationships/hyperlink" Target="consultantplus://offline/ref=07D72ECDD94605604CD90A79EB68C49446EBADAD1B8DE6DB77A9A83D9829B65B4D71BEE2FD5C9381O2E1H" TargetMode="External"/><Relationship Id="rId78" Type="http://schemas.openxmlformats.org/officeDocument/2006/relationships/hyperlink" Target="consultantplus://offline/ref=07D72ECDD94605604CD90A79EB68C49446EDA7A3198DE6DB77A9A83D9829B65B4D71BEE2FD5C9B83O2E4H" TargetMode="External"/><Relationship Id="rId94" Type="http://schemas.openxmlformats.org/officeDocument/2006/relationships/hyperlink" Target="consultantplus://offline/ref=07D72ECDD94605604CD90A79EB68C49446ECA1AB1B82E6DB77A9A83D9829B65B4D71BEE2FD5C9285O2E0H" TargetMode="External"/><Relationship Id="rId99" Type="http://schemas.openxmlformats.org/officeDocument/2006/relationships/hyperlink" Target="consultantplus://offline/ref=07D72ECDD94605604CD90A79EB68C49446ECA1AB1B82E6DB77A9A83D9829B65B4D71BEE2FD5C9286O2E0H" TargetMode="External"/><Relationship Id="rId101" Type="http://schemas.openxmlformats.org/officeDocument/2006/relationships/hyperlink" Target="consultantplus://offline/ref=07D72ECDD94605604CD90A79EB68C49446ECA1AB1B82E6DB77A9A83D9829B65B4D71BEE2FD5C9286O2E5H" TargetMode="External"/><Relationship Id="rId122" Type="http://schemas.openxmlformats.org/officeDocument/2006/relationships/hyperlink" Target="consultantplus://offline/ref=07D72ECDD94605604CD90A79EB68C49446EDA1AB198AE6DB77A9A83D9829B65B4D71BEE2FD5C938DO2E9H" TargetMode="External"/><Relationship Id="rId143" Type="http://schemas.openxmlformats.org/officeDocument/2006/relationships/hyperlink" Target="consultantplus://offline/ref=07D72ECDD94605604CD90A79EB68C49446EDA6AB1882E6DB77A9A83D9829B65B4D71BEE2FD5C9380O2E3H" TargetMode="External"/><Relationship Id="rId148" Type="http://schemas.openxmlformats.org/officeDocument/2006/relationships/hyperlink" Target="consultantplus://offline/ref=07D72ECDD94605604CD90A79EB68C49446ECA1AB1B82E6DB77A9A83D9829B65B4D71BEE2FD5C9280O2E4H" TargetMode="External"/><Relationship Id="rId164" Type="http://schemas.openxmlformats.org/officeDocument/2006/relationships/hyperlink" Target="consultantplus://offline/ref=07D72ECDD94605604CD90A79EB68C49446EDA2AC1C89E6DB77A9A83D9829B65B4D71BEE2FD5E9584O2E5H" TargetMode="External"/><Relationship Id="rId169" Type="http://schemas.openxmlformats.org/officeDocument/2006/relationships/hyperlink" Target="consultantplus://offline/ref=07D72ECDD94605604CD90A79EB68C4944FEFA2A81580BBD17FF0A43F9F26E94C4A38B2E3FD5C92O8E2H" TargetMode="External"/><Relationship Id="rId185" Type="http://schemas.openxmlformats.org/officeDocument/2006/relationships/image" Target="media/image3.wmf"/><Relationship Id="rId334" Type="http://schemas.openxmlformats.org/officeDocument/2006/relationships/image" Target="media/image118.wmf"/><Relationship Id="rId350" Type="http://schemas.openxmlformats.org/officeDocument/2006/relationships/hyperlink" Target="consultantplus://offline/ref=07D72ECDD94605604CD90A79EB68C49441EAA6A31F80BBD17FF0A43F9F26E94C4A38B2E3FD5C91O8E5H" TargetMode="External"/><Relationship Id="rId355" Type="http://schemas.openxmlformats.org/officeDocument/2006/relationships/hyperlink" Target="consultantplus://offline/ref=07D72ECDD94605604CD90A79EB68C49441EAA6A31F80BBD17FF0A43F9F26E94C4A38B2E3FD5C96O8E0H" TargetMode="External"/><Relationship Id="rId37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7D72ECDD94605604CD90A79EB68C49446EDA4AA1E88E6DB77A9A83D9829B65B4D71BEE2FD5C9686O2E8H" TargetMode="External"/><Relationship Id="rId180" Type="http://schemas.openxmlformats.org/officeDocument/2006/relationships/hyperlink" Target="consultantplus://offline/ref=07D72ECDD94605604CD90A79EB68C49446EDA2A31D8CE6DB77A9A83D98O2E9H" TargetMode="External"/><Relationship Id="rId210" Type="http://schemas.openxmlformats.org/officeDocument/2006/relationships/image" Target="media/image25.wmf"/><Relationship Id="rId215" Type="http://schemas.openxmlformats.org/officeDocument/2006/relationships/image" Target="media/image30.wmf"/><Relationship Id="rId236" Type="http://schemas.openxmlformats.org/officeDocument/2006/relationships/image" Target="media/image51.wmf"/><Relationship Id="rId257" Type="http://schemas.openxmlformats.org/officeDocument/2006/relationships/image" Target="media/image72.wmf"/><Relationship Id="rId278" Type="http://schemas.openxmlformats.org/officeDocument/2006/relationships/image" Target="media/image90.wmf"/><Relationship Id="rId26" Type="http://schemas.openxmlformats.org/officeDocument/2006/relationships/hyperlink" Target="consultantplus://offline/ref=07D72ECDD94605604CD90A79EB68C49446EAACA21A8DE6DB77A9A83D9829B65B4D71BEE2FD5C9387O2E8H" TargetMode="External"/><Relationship Id="rId231" Type="http://schemas.openxmlformats.org/officeDocument/2006/relationships/image" Target="media/image46.wmf"/><Relationship Id="rId252" Type="http://schemas.openxmlformats.org/officeDocument/2006/relationships/image" Target="media/image67.wmf"/><Relationship Id="rId273" Type="http://schemas.openxmlformats.org/officeDocument/2006/relationships/image" Target="media/image86.wmf"/><Relationship Id="rId294" Type="http://schemas.openxmlformats.org/officeDocument/2006/relationships/image" Target="media/image106.wmf"/><Relationship Id="rId308" Type="http://schemas.openxmlformats.org/officeDocument/2006/relationships/hyperlink" Target="consultantplus://offline/ref=07D72ECDD94605604CD90A79EB68C49446EDA5A81D8EE6DB77A9A83D9829B65B4D71BEE2FD5C9381O2E4H" TargetMode="External"/><Relationship Id="rId329" Type="http://schemas.openxmlformats.org/officeDocument/2006/relationships/hyperlink" Target="consultantplus://offline/ref=07D72ECDD94605604CD90A79EB68C49446E8A7A91B88E6DB77A9A83D9829B65B4D71BEE2FD5C9083O2E0H" TargetMode="External"/><Relationship Id="rId47" Type="http://schemas.openxmlformats.org/officeDocument/2006/relationships/hyperlink" Target="consultantplus://offline/ref=07D72ECDD94605604CD90A79EB68C49446EDA2AF158FE6DB77A9A83D9829B65B4D71BEE2FD5C9A82O2E8H" TargetMode="External"/><Relationship Id="rId68" Type="http://schemas.openxmlformats.org/officeDocument/2006/relationships/hyperlink" Target="consultantplus://offline/ref=07D72ECDD94605604CD90A79EB68C49446EDA2AF158FE6DB77A9A83D98O2E9H" TargetMode="External"/><Relationship Id="rId89" Type="http://schemas.openxmlformats.org/officeDocument/2006/relationships/hyperlink" Target="consultantplus://offline/ref=07D72ECDD94605604CD90A79EB68C49446EDA4AA1E88E6DB77A9A83D9829B65B4D71BEE2FD5C9680O2E4H" TargetMode="External"/><Relationship Id="rId112" Type="http://schemas.openxmlformats.org/officeDocument/2006/relationships/hyperlink" Target="consultantplus://offline/ref=07D72ECDD94605604CD90A79EB68C49446ECA1AB1B82E6DB77A9A83D9829B65B4D71BEE2FD5C9280O2E5H" TargetMode="External"/><Relationship Id="rId133" Type="http://schemas.openxmlformats.org/officeDocument/2006/relationships/hyperlink" Target="consultantplus://offline/ref=07D72ECDD94605604CD90A79EB68C49446EAACA21A8DE6DB77A9A83D9829B65B4D71BEE2FD5C9387O2E8H" TargetMode="External"/><Relationship Id="rId154" Type="http://schemas.openxmlformats.org/officeDocument/2006/relationships/hyperlink" Target="consultantplus://offline/ref=07D72ECDD94605604CD90A79EB68C49446EDA1AB198AE6DB77A9A83D9829B65B4D71BEE2FD5C938DO2E9H" TargetMode="External"/><Relationship Id="rId175" Type="http://schemas.openxmlformats.org/officeDocument/2006/relationships/hyperlink" Target="consultantplus://offline/ref=07D72ECDD94605604CD90A79EB68C49446EDA2A31D8CE6DB77A9A83D98O2E9H" TargetMode="External"/><Relationship Id="rId340" Type="http://schemas.openxmlformats.org/officeDocument/2006/relationships/hyperlink" Target="consultantplus://offline/ref=07D72ECDD94605604CD90A79EB68C49446E8A7A91B88E6DB77A9A83D9829B65B4D71BEE2FD5C9785O2E2H" TargetMode="External"/><Relationship Id="rId361" Type="http://schemas.openxmlformats.org/officeDocument/2006/relationships/hyperlink" Target="consultantplus://offline/ref=07D72ECDD94605604CD90A79EB68C49446EDA3AB1889E6DB77A9A83D9829B65B4D71BEE2FD5C9281O2E2H" TargetMode="External"/><Relationship Id="rId196" Type="http://schemas.openxmlformats.org/officeDocument/2006/relationships/hyperlink" Target="consultantplus://offline/ref=07D72ECDD94605604CD90A79EB68C49446ECA1AB1B82E6DB77A9A83D9829B65B4D71BEE2FD5C9281O2E7H" TargetMode="External"/><Relationship Id="rId200" Type="http://schemas.openxmlformats.org/officeDocument/2006/relationships/image" Target="media/image16.wmf"/><Relationship Id="rId16" Type="http://schemas.openxmlformats.org/officeDocument/2006/relationships/hyperlink" Target="consultantplus://offline/ref=07D72ECDD94605604CD90A79EB68C49446E9A0A8198DE6DB77A9A83D9829B65B4D71BEE2FD5C9385O2E5H" TargetMode="External"/><Relationship Id="rId221" Type="http://schemas.openxmlformats.org/officeDocument/2006/relationships/image" Target="media/image36.wmf"/><Relationship Id="rId242" Type="http://schemas.openxmlformats.org/officeDocument/2006/relationships/image" Target="media/image57.wmf"/><Relationship Id="rId263" Type="http://schemas.openxmlformats.org/officeDocument/2006/relationships/image" Target="media/image78.wmf"/><Relationship Id="rId284" Type="http://schemas.openxmlformats.org/officeDocument/2006/relationships/image" Target="media/image96.wmf"/><Relationship Id="rId319" Type="http://schemas.openxmlformats.org/officeDocument/2006/relationships/hyperlink" Target="consultantplus://offline/ref=07D72ECDD94605604CD90A79EB68C49446E8A7A91B88E6DB77A9A83D9829B65B4D71BEE2FD5C938DO2E2H" TargetMode="External"/><Relationship Id="rId37" Type="http://schemas.openxmlformats.org/officeDocument/2006/relationships/hyperlink" Target="consultantplus://offline/ref=07D72ECDD94605604CD90A79EB68C49446ECA1AB1B82E6DB77A9A83D9829B65B4D71BEE2FD5C938CO2E5H" TargetMode="External"/><Relationship Id="rId58" Type="http://schemas.openxmlformats.org/officeDocument/2006/relationships/hyperlink" Target="consultantplus://offline/ref=07D72ECDD94605604CD90A79EB68C49446EDA4AA1E88E6DB77A9A83D9829B65B4D71BEE2FD5C9687O2E4H" TargetMode="External"/><Relationship Id="rId79" Type="http://schemas.openxmlformats.org/officeDocument/2006/relationships/hyperlink" Target="consultantplus://offline/ref=07D72ECDD94605604CD90A79EB68C49446EDA1AB198AE6DB77A9A83D9829B65B4D71BEE2FD5C938DO2E9H" TargetMode="External"/><Relationship Id="rId102" Type="http://schemas.openxmlformats.org/officeDocument/2006/relationships/hyperlink" Target="consultantplus://offline/ref=07D72ECDD94605604CD90A79EB68C49446ECA1AB1B82E6DB77A9A83D9829B65B4D71BEE2FD5C9286O2E4H" TargetMode="External"/><Relationship Id="rId123" Type="http://schemas.openxmlformats.org/officeDocument/2006/relationships/hyperlink" Target="consultantplus://offline/ref=07D72ECDD94605604CD90A79EB68C49446EDA6AB1882E6DB77A9A83D9829B65B4D71BEE2FD5C9385O2E3H" TargetMode="External"/><Relationship Id="rId144" Type="http://schemas.openxmlformats.org/officeDocument/2006/relationships/hyperlink" Target="consultantplus://offline/ref=07D72ECDD94605604CD90A79EB68C49446EDA6AB1882E6DB77A9A83D9829B65B4D71BEE2FD5C9380O2E2H" TargetMode="External"/><Relationship Id="rId330" Type="http://schemas.openxmlformats.org/officeDocument/2006/relationships/hyperlink" Target="consultantplus://offline/ref=07D72ECDD94605604CD90A79EB68C49446E8A7A91B88E6DB77A9A83D9829B65B4D71BEE2FD5C9784O2E2H" TargetMode="External"/><Relationship Id="rId90" Type="http://schemas.openxmlformats.org/officeDocument/2006/relationships/hyperlink" Target="consultantplus://offline/ref=07D72ECDD94605604CD90A79EB68C49446ECA4AF1F8BE6DB77A9A83D98O2E9H" TargetMode="External"/><Relationship Id="rId165" Type="http://schemas.openxmlformats.org/officeDocument/2006/relationships/hyperlink" Target="consultantplus://offline/ref=07D72ECDD94605604CD90A79EB68C49446EDA2AF158FE6DB77A9A83D9829B65B4D71BEE1OFE5H" TargetMode="External"/><Relationship Id="rId186" Type="http://schemas.openxmlformats.org/officeDocument/2006/relationships/hyperlink" Target="consultantplus://offline/ref=07D72ECDD94605604CD90A79EB68C49446ECA1AB1B82E6DB77A9A83D9829B65B4D71BEE2FD5C9281O2E5H" TargetMode="External"/><Relationship Id="rId351" Type="http://schemas.openxmlformats.org/officeDocument/2006/relationships/hyperlink" Target="consultantplus://offline/ref=07D72ECDD94605604CD90A79EB68C49441EAA6A31F80BBD17FF0A43F9F26E94C4A38B2E3FD5C90O8ECH" TargetMode="External"/><Relationship Id="rId372" Type="http://schemas.openxmlformats.org/officeDocument/2006/relationships/theme" Target="theme/theme1.xml"/><Relationship Id="rId211" Type="http://schemas.openxmlformats.org/officeDocument/2006/relationships/image" Target="media/image26.wmf"/><Relationship Id="rId232" Type="http://schemas.openxmlformats.org/officeDocument/2006/relationships/image" Target="media/image47.wmf"/><Relationship Id="rId253" Type="http://schemas.openxmlformats.org/officeDocument/2006/relationships/image" Target="media/image68.wmf"/><Relationship Id="rId274" Type="http://schemas.openxmlformats.org/officeDocument/2006/relationships/image" Target="media/image87.wmf"/><Relationship Id="rId295" Type="http://schemas.openxmlformats.org/officeDocument/2006/relationships/image" Target="media/image107.wmf"/><Relationship Id="rId309" Type="http://schemas.openxmlformats.org/officeDocument/2006/relationships/hyperlink" Target="consultantplus://offline/ref=07D72ECDD94605604CD90A79EB68C49441E8A1A81B80BBD17FF0A43F9F26E94C4A38B2E3FD5C97O8E7H" TargetMode="External"/><Relationship Id="rId27" Type="http://schemas.openxmlformats.org/officeDocument/2006/relationships/hyperlink" Target="consultantplus://offline/ref=07D72ECDD94605604CD90A79EB68C49446ECA1AB158AE6DB77A9A83D9829B65B4D71BEE2FD5C9385O2E1H" TargetMode="External"/><Relationship Id="rId48" Type="http://schemas.openxmlformats.org/officeDocument/2006/relationships/hyperlink" Target="consultantplus://offline/ref=07D72ECDD94605604CD90A79EB68C49446EDA2AF158FE6DB77A9A83D9829B65B4D71BEE2FD5C9A82O2E8H" TargetMode="External"/><Relationship Id="rId69" Type="http://schemas.openxmlformats.org/officeDocument/2006/relationships/hyperlink" Target="consultantplus://offline/ref=07D72ECDD94605604CD90A79EB68C49446ECA1AB1B82E6DB77A9A83D9829B65B4D71BEE2FD5C938DO2E7H" TargetMode="External"/><Relationship Id="rId113" Type="http://schemas.openxmlformats.org/officeDocument/2006/relationships/hyperlink" Target="consultantplus://offline/ref=07D72ECDD94605604CD90A79EB68C49446EDA2AC1C89E6DB77A9A83D9829B65B4D71BEE2FD5E9483O2E1H" TargetMode="External"/><Relationship Id="rId134" Type="http://schemas.openxmlformats.org/officeDocument/2006/relationships/hyperlink" Target="consultantplus://offline/ref=07D72ECDD94605604CD90A79EB68C49446EDA6AB1882E6DB77A9A83D9829B65B4D71BEE2FD5C9386O2E0H" TargetMode="External"/><Relationship Id="rId320" Type="http://schemas.openxmlformats.org/officeDocument/2006/relationships/hyperlink" Target="consultantplus://offline/ref=07D72ECDD94605604CD90A79EB68C49446E8A7A91B88E6DB77A9A83D9829B65B4D71BEE2FD5C938DO2E4H" TargetMode="External"/><Relationship Id="rId80" Type="http://schemas.openxmlformats.org/officeDocument/2006/relationships/hyperlink" Target="consultantplus://offline/ref=07D72ECDD94605604CD90A79EB68C49446EDA1AB198AE6DB77A9A83D9829B65B4D71BEE2FD5C938DO2E9H" TargetMode="External"/><Relationship Id="rId155" Type="http://schemas.openxmlformats.org/officeDocument/2006/relationships/hyperlink" Target="consultantplus://offline/ref=07D72ECDD94605604CD90A79EB68C49446ECA1AB1B82E6DB77A9A83D9829B65B4D71BEE2FD5C9281O2E1H" TargetMode="External"/><Relationship Id="rId176" Type="http://schemas.openxmlformats.org/officeDocument/2006/relationships/hyperlink" Target="consultantplus://offline/ref=07D72ECDD94605604CD90A79EB68C49446EDA2A31D8CE6DB77A9A83D98O2E9H" TargetMode="External"/><Relationship Id="rId197" Type="http://schemas.openxmlformats.org/officeDocument/2006/relationships/image" Target="media/image13.wmf"/><Relationship Id="rId341" Type="http://schemas.openxmlformats.org/officeDocument/2006/relationships/image" Target="media/image123.wmf"/><Relationship Id="rId362" Type="http://schemas.openxmlformats.org/officeDocument/2006/relationships/hyperlink" Target="consultantplus://offline/ref=07D72ECDD94605604CD90A79EB68C49446EDA3AB1889E6DB77A9A83D9829B65B4D71BEE2FD5C9281O2E2H" TargetMode="External"/><Relationship Id="rId201" Type="http://schemas.openxmlformats.org/officeDocument/2006/relationships/image" Target="media/image17.wmf"/><Relationship Id="rId222" Type="http://schemas.openxmlformats.org/officeDocument/2006/relationships/image" Target="media/image37.wmf"/><Relationship Id="rId243" Type="http://schemas.openxmlformats.org/officeDocument/2006/relationships/image" Target="media/image58.wmf"/><Relationship Id="rId264" Type="http://schemas.openxmlformats.org/officeDocument/2006/relationships/image" Target="media/image79.wmf"/><Relationship Id="rId285" Type="http://schemas.openxmlformats.org/officeDocument/2006/relationships/image" Target="media/image97.wmf"/><Relationship Id="rId17" Type="http://schemas.openxmlformats.org/officeDocument/2006/relationships/hyperlink" Target="consultantplus://offline/ref=07D72ECDD94605604CD90A79EB68C49446EAA5AE1482E6DB77A9A83D9829B65B4D71BEE0OFEAH" TargetMode="External"/><Relationship Id="rId38" Type="http://schemas.openxmlformats.org/officeDocument/2006/relationships/hyperlink" Target="consultantplus://offline/ref=07D72ECDD94605604CD90A79EB68C49446ECA2AF198CE6DB77A9A83D9829B65B4D71BEE2FD5C9080O2E2H" TargetMode="External"/><Relationship Id="rId59" Type="http://schemas.openxmlformats.org/officeDocument/2006/relationships/hyperlink" Target="consultantplus://offline/ref=07D72ECDD94605604CD90A79EB68C49446EDA4AA1E88E6DB77A9A83D9829B65B4D71BEE2FD5C9381O2E9H" TargetMode="External"/><Relationship Id="rId103" Type="http://schemas.openxmlformats.org/officeDocument/2006/relationships/hyperlink" Target="consultantplus://offline/ref=07D72ECDD94605604CD90A79EB68C49446ECA1AB1B82E6DB77A9A83D9829B65B4D71BEE2FD5C9286O2E6H" TargetMode="External"/><Relationship Id="rId124" Type="http://schemas.openxmlformats.org/officeDocument/2006/relationships/hyperlink" Target="consultantplus://offline/ref=07D72ECDD94605604CD90A79EB68C49446EDA6AB1882E6DB77A9A83D9829B65B4D71BEE2FD5C9385O2E5H" TargetMode="External"/><Relationship Id="rId310" Type="http://schemas.openxmlformats.org/officeDocument/2006/relationships/hyperlink" Target="consultantplus://offline/ref=07D72ECDD94605604CD90A79EB68C49446E8A7A91B88E6DB77A9A83D9829B65B4D71BEE2FD5C9386O2E1H" TargetMode="External"/><Relationship Id="rId70" Type="http://schemas.openxmlformats.org/officeDocument/2006/relationships/hyperlink" Target="consultantplus://offline/ref=07D72ECDD94605604CD90A79EB68C49446ECADAD188CE6DB77A9A83D98O2E9H" TargetMode="External"/><Relationship Id="rId91" Type="http://schemas.openxmlformats.org/officeDocument/2006/relationships/hyperlink" Target="consultantplus://offline/ref=07D72ECDD94605604CD90A79EB68C49446EDA4AA1E88E6DB77A9A83D9829B65B4D71BEE2FD5C9680O2E7H" TargetMode="External"/><Relationship Id="rId145" Type="http://schemas.openxmlformats.org/officeDocument/2006/relationships/hyperlink" Target="consultantplus://offline/ref=07D72ECDD94605604CD90A79EB68C49446EDA6AB1882E6DB77A9A83D9829B65B4D71BEE2FD5C9380O2E5H" TargetMode="External"/><Relationship Id="rId166" Type="http://schemas.openxmlformats.org/officeDocument/2006/relationships/hyperlink" Target="consultantplus://offline/ref=07D72ECDD94605604CD90A79EB68C49446EDA2A31D8CE6DB77A9A83D98O2E9H" TargetMode="External"/><Relationship Id="rId187" Type="http://schemas.openxmlformats.org/officeDocument/2006/relationships/image" Target="media/image4.wmf"/><Relationship Id="rId331" Type="http://schemas.openxmlformats.org/officeDocument/2006/relationships/hyperlink" Target="consultantplus://offline/ref=07D72ECDD94605604CD90A79EB68C49446E8A7A91B88E6DB77A9A83D9829B65B4D71BEE2FD5C9784O2E2H" TargetMode="External"/><Relationship Id="rId352" Type="http://schemas.openxmlformats.org/officeDocument/2006/relationships/hyperlink" Target="consultantplus://offline/ref=07D72ECDD94605604CD90A79EB68C49441EAA6A31F80BBD17FF0A43F9F26E94C4A38B2E3FD5C97O8E0H" TargetMode="External"/><Relationship Id="rId1" Type="http://schemas.openxmlformats.org/officeDocument/2006/relationships/styles" Target="styles.xml"/><Relationship Id="rId212" Type="http://schemas.openxmlformats.org/officeDocument/2006/relationships/image" Target="media/image27.wmf"/><Relationship Id="rId233" Type="http://schemas.openxmlformats.org/officeDocument/2006/relationships/image" Target="media/image48.wmf"/><Relationship Id="rId254" Type="http://schemas.openxmlformats.org/officeDocument/2006/relationships/image" Target="media/image69.wmf"/><Relationship Id="rId28" Type="http://schemas.openxmlformats.org/officeDocument/2006/relationships/hyperlink" Target="consultantplus://offline/ref=07D72ECDD94605604CD90A79EB68C49446EBA5AD148DE6DB77A9A83D98O2E9H" TargetMode="External"/><Relationship Id="rId49" Type="http://schemas.openxmlformats.org/officeDocument/2006/relationships/hyperlink" Target="consultantplus://offline/ref=07D72ECDD94605604CD90A79EB68C49446EDA7A3198DE6DB77A9A83D9829B65B4D71BEE2FD5E9380O2E6H" TargetMode="External"/><Relationship Id="rId114" Type="http://schemas.openxmlformats.org/officeDocument/2006/relationships/hyperlink" Target="consultantplus://offline/ref=07D72ECDD94605604CD90A79EB68C49446EDA4AA1E88E6DB77A9A83D9829B65B4D71BEE2FD5C9386O2E6H" TargetMode="External"/><Relationship Id="rId275" Type="http://schemas.openxmlformats.org/officeDocument/2006/relationships/hyperlink" Target="consultantplus://offline/ref=07D72ECDD94605604CD90A79EB68C49446ECA1AB1B82E6DB77A9A83D9829B65B4D71BEE2FD5C9283O2E7H" TargetMode="External"/><Relationship Id="rId296" Type="http://schemas.openxmlformats.org/officeDocument/2006/relationships/image" Target="media/image108.wmf"/><Relationship Id="rId300" Type="http://schemas.openxmlformats.org/officeDocument/2006/relationships/image" Target="media/image112.wmf"/><Relationship Id="rId60" Type="http://schemas.openxmlformats.org/officeDocument/2006/relationships/hyperlink" Target="consultantplus://offline/ref=07D72ECDD94605604CD90A79EB68C49446EDA4AA1E88E6DB77A9A83D9829B65B4D71BEE2FD5C9687O2E6H" TargetMode="External"/><Relationship Id="rId81" Type="http://schemas.openxmlformats.org/officeDocument/2006/relationships/hyperlink" Target="consultantplus://offline/ref=07D72ECDD94605604CD90A79EB68C49446ECA1AB1B82E6DB77A9A83D9829B65B4D71BEE2FD5C9284O2E1H" TargetMode="External"/><Relationship Id="rId135" Type="http://schemas.openxmlformats.org/officeDocument/2006/relationships/hyperlink" Target="consultantplus://offline/ref=07D72ECDD94605604CD90A79EB68C49446EDA6AB1882E6DB77A9A83D9829B65B4D71BEE2FD5C9386O2E5H" TargetMode="External"/><Relationship Id="rId156" Type="http://schemas.openxmlformats.org/officeDocument/2006/relationships/hyperlink" Target="consultantplus://offline/ref=07D72ECDD94605604CD90A79EB68C49446EDA1AB198AE6DB77A9A83D9829B65B4D71BEE2FD5C938DO2E9H" TargetMode="External"/><Relationship Id="rId177" Type="http://schemas.openxmlformats.org/officeDocument/2006/relationships/hyperlink" Target="consultantplus://offline/ref=07D72ECDD94605604CD90A79EB68C49446EBA1AD1B8AE6DB77A9A83D98O2E9H" TargetMode="External"/><Relationship Id="rId198" Type="http://schemas.openxmlformats.org/officeDocument/2006/relationships/image" Target="media/image14.wmf"/><Relationship Id="rId321" Type="http://schemas.openxmlformats.org/officeDocument/2006/relationships/hyperlink" Target="consultantplus://offline/ref=07D72ECDD94605604CD90A79EB68C49446E8A7A91B88E6DB77A9A83D9829B65B4D71BEE2FD5C9181O2E9H" TargetMode="External"/><Relationship Id="rId342" Type="http://schemas.openxmlformats.org/officeDocument/2006/relationships/image" Target="media/image124.wmf"/><Relationship Id="rId363" Type="http://schemas.openxmlformats.org/officeDocument/2006/relationships/hyperlink" Target="consultantplus://offline/ref=07D72ECDD94605604CD90A79EB68C49446EDA3AB1889E6DB77A9A83D9829B65B4D71BEE2FD5C9281O2E2H" TargetMode="External"/><Relationship Id="rId202" Type="http://schemas.openxmlformats.org/officeDocument/2006/relationships/image" Target="media/image18.wmf"/><Relationship Id="rId223" Type="http://schemas.openxmlformats.org/officeDocument/2006/relationships/image" Target="media/image38.wmf"/><Relationship Id="rId244" Type="http://schemas.openxmlformats.org/officeDocument/2006/relationships/image" Target="media/image59.wmf"/><Relationship Id="rId18" Type="http://schemas.openxmlformats.org/officeDocument/2006/relationships/hyperlink" Target="consultantplus://offline/ref=07D72ECDD94605604CD90A79EB68C49446EAA5A2148AE6DB77A9A83D9829B65B4D71BEE2FD5C9385O2E7H" TargetMode="External"/><Relationship Id="rId39" Type="http://schemas.openxmlformats.org/officeDocument/2006/relationships/hyperlink" Target="consultantplus://offline/ref=07D72ECDD94605604CD90A79EB68C49446EDA4AA1E88E6DB77A9A83D9829B65B4D71BEE2FD5C9686O2E8H" TargetMode="External"/><Relationship Id="rId265" Type="http://schemas.openxmlformats.org/officeDocument/2006/relationships/image" Target="media/image80.wmf"/><Relationship Id="rId286" Type="http://schemas.openxmlformats.org/officeDocument/2006/relationships/image" Target="media/image98.wmf"/><Relationship Id="rId50" Type="http://schemas.openxmlformats.org/officeDocument/2006/relationships/hyperlink" Target="consultantplus://offline/ref=07D72ECDD94605604CD90A79EB68C49446ECA1AB1B82E6DB77A9A83D9829B65B4D71BEE2FD5C938CO2E7H" TargetMode="External"/><Relationship Id="rId104" Type="http://schemas.openxmlformats.org/officeDocument/2006/relationships/hyperlink" Target="consultantplus://offline/ref=07D72ECDD94605604CD90A79EB68C49446EDA1AD148FE6DB77A9A83D9829B65B4D71BEE2FD5D9581O2E1H" TargetMode="External"/><Relationship Id="rId125" Type="http://schemas.openxmlformats.org/officeDocument/2006/relationships/hyperlink" Target="consultantplus://offline/ref=07D72ECDD94605604CD90A79EB68C49446EDA6AB1882E6DB77A9A83D9829B65B4D71BEE2FD5C9385O2E4H" TargetMode="External"/><Relationship Id="rId146" Type="http://schemas.openxmlformats.org/officeDocument/2006/relationships/hyperlink" Target="consultantplus://offline/ref=07D72ECDD94605604CD90A79EB68C49446EDA6AB1882E6DB77A9A83D9829B65B4D71BEE2FD5C9381O2E1H" TargetMode="External"/><Relationship Id="rId167" Type="http://schemas.openxmlformats.org/officeDocument/2006/relationships/hyperlink" Target="consultantplus://offline/ref=07D72ECDD94605604CD90A79EB68C4944EE0ACAE1D80BBD17FF0A43F9F26E94C4A38OBE2H" TargetMode="External"/><Relationship Id="rId188" Type="http://schemas.openxmlformats.org/officeDocument/2006/relationships/image" Target="media/image5.wmf"/><Relationship Id="rId311" Type="http://schemas.openxmlformats.org/officeDocument/2006/relationships/hyperlink" Target="consultantplus://offline/ref=07D72ECDD94605604CD90A79EB68C49446E8A7A91B88E6DB77A9A83D9829B65B4D71BEE2FD5C9383O2E2H" TargetMode="External"/><Relationship Id="rId332" Type="http://schemas.openxmlformats.org/officeDocument/2006/relationships/hyperlink" Target="consultantplus://offline/ref=07D72ECDD94605604CD90A79EB68C49446E8A7A91B88E6DB77A9A83D9829B65B4D71BEE2FD5C9784O2E5H" TargetMode="External"/><Relationship Id="rId353" Type="http://schemas.openxmlformats.org/officeDocument/2006/relationships/hyperlink" Target="consultantplus://offline/ref=07D72ECDD94605604CD90A79EB68C49441EAA6A31F80BBD17FF0A43F9F26E94C4A38B2E3FD5C96O8E5H" TargetMode="External"/><Relationship Id="rId71" Type="http://schemas.openxmlformats.org/officeDocument/2006/relationships/hyperlink" Target="consultantplus://offline/ref=07D72ECDD94605604CD90A79EB68C49446ECA1AB1B82E6DB77A9A83D9829B65B4D71BEE2FD5C938DO2E9H" TargetMode="External"/><Relationship Id="rId92" Type="http://schemas.openxmlformats.org/officeDocument/2006/relationships/hyperlink" Target="consultantplus://offline/ref=07D72ECDD94605604CD90A79EB68C49446ECA4AF1F8BE6DB77A9A83D98O2E9H" TargetMode="External"/><Relationship Id="rId213" Type="http://schemas.openxmlformats.org/officeDocument/2006/relationships/image" Target="media/image28.wmf"/><Relationship Id="rId234" Type="http://schemas.openxmlformats.org/officeDocument/2006/relationships/image" Target="media/image49.wmf"/><Relationship Id="rId2" Type="http://schemas.microsoft.com/office/2007/relationships/stylesWithEffects" Target="stylesWithEffects.xml"/><Relationship Id="rId29" Type="http://schemas.openxmlformats.org/officeDocument/2006/relationships/hyperlink" Target="consultantplus://offline/ref=07D72ECDD94605604CD90A79EB68C49446EBA0AF1A88E6DB77A9A83D9829B65B4D71BEE2FD5C9382O2E4H" TargetMode="External"/><Relationship Id="rId255" Type="http://schemas.openxmlformats.org/officeDocument/2006/relationships/image" Target="media/image70.wmf"/><Relationship Id="rId276" Type="http://schemas.openxmlformats.org/officeDocument/2006/relationships/image" Target="media/image88.wmf"/><Relationship Id="rId297" Type="http://schemas.openxmlformats.org/officeDocument/2006/relationships/image" Target="media/image109.wmf"/><Relationship Id="rId40" Type="http://schemas.openxmlformats.org/officeDocument/2006/relationships/hyperlink" Target="consultantplus://offline/ref=07D72ECDD94605604CD90A79EB68C49446EDA6AB1882E6DB77A9A83D9829B65B4D71BEE2FD5C9384O2E9H" TargetMode="External"/><Relationship Id="rId115" Type="http://schemas.openxmlformats.org/officeDocument/2006/relationships/hyperlink" Target="consultantplus://offline/ref=07D72ECDD94605604CD90A79EB68C49446EDA4AA1E88E6DB77A9A83D9829B65B4D71BEE2FD5C9680O2E9H" TargetMode="External"/><Relationship Id="rId136" Type="http://schemas.openxmlformats.org/officeDocument/2006/relationships/hyperlink" Target="consultantplus://offline/ref=07D72ECDD94605604CD90A79EB68C49446EDA6AB1882E6DB77A9A83D9829B65B4D71BEE2FD5C9386O2E4H" TargetMode="External"/><Relationship Id="rId157" Type="http://schemas.openxmlformats.org/officeDocument/2006/relationships/hyperlink" Target="consultantplus://offline/ref=07D72ECDD94605604CD90A79EB68C49446EDA2AF158FE6DB77A9A83D98O2E9H" TargetMode="External"/><Relationship Id="rId178" Type="http://schemas.openxmlformats.org/officeDocument/2006/relationships/hyperlink" Target="consultantplus://offline/ref=07D72ECDD94605604CD90A79EB68C49446EBA1AD1B8AE6DB77A9A83D98O2E9H" TargetMode="External"/><Relationship Id="rId301" Type="http://schemas.openxmlformats.org/officeDocument/2006/relationships/image" Target="media/image113.wmf"/><Relationship Id="rId322" Type="http://schemas.openxmlformats.org/officeDocument/2006/relationships/hyperlink" Target="consultantplus://offline/ref=07D72ECDD94605604CD90A79EB68C49446E8A7A91B88E6DB77A9A83D9829B65B4D71BEE2FD5C9080O2E2H" TargetMode="External"/><Relationship Id="rId343" Type="http://schemas.openxmlformats.org/officeDocument/2006/relationships/image" Target="media/image125.wmf"/><Relationship Id="rId364" Type="http://schemas.openxmlformats.org/officeDocument/2006/relationships/hyperlink" Target="consultantplus://offline/ref=07D72ECDD94605604CD90A79EB68C49446EBA0AF1E8BE6DB77A9A83D9829B65B4D71BEE2FD5C9385O2E0H" TargetMode="External"/><Relationship Id="rId61" Type="http://schemas.openxmlformats.org/officeDocument/2006/relationships/hyperlink" Target="consultantplus://offline/ref=07D72ECDD94605604CD90A79EB68C49446EDA4AA1E88E6DB77A9A83D9829B65B4D71BEE2FD5C9687O2E9H" TargetMode="External"/><Relationship Id="rId82" Type="http://schemas.openxmlformats.org/officeDocument/2006/relationships/hyperlink" Target="consultantplus://offline/ref=07D72ECDD94605604CD90A79EB68C49446EDA2AF158FE6DB77A9A83D98O2E9H" TargetMode="External"/><Relationship Id="rId199" Type="http://schemas.openxmlformats.org/officeDocument/2006/relationships/image" Target="media/image15.wmf"/><Relationship Id="rId203" Type="http://schemas.openxmlformats.org/officeDocument/2006/relationships/image" Target="media/image19.wmf"/><Relationship Id="rId19" Type="http://schemas.openxmlformats.org/officeDocument/2006/relationships/hyperlink" Target="consultantplus://offline/ref=07D72ECDD94605604CD90A79EB68C49446EAA5A2148AE6DB77A9A83D9829B65B4D71BEE2FD5C9382O2E0H" TargetMode="External"/><Relationship Id="rId224" Type="http://schemas.openxmlformats.org/officeDocument/2006/relationships/image" Target="media/image39.wmf"/><Relationship Id="rId245" Type="http://schemas.openxmlformats.org/officeDocument/2006/relationships/image" Target="media/image60.wmf"/><Relationship Id="rId266" Type="http://schemas.openxmlformats.org/officeDocument/2006/relationships/image" Target="media/image81.wmf"/><Relationship Id="rId287" Type="http://schemas.openxmlformats.org/officeDocument/2006/relationships/image" Target="media/image99.wmf"/><Relationship Id="rId30" Type="http://schemas.openxmlformats.org/officeDocument/2006/relationships/hyperlink" Target="consultantplus://offline/ref=07D72ECDD94605604CD90A79EB68C49446EBA0AF1A88E6DB77A9A83D9829B65B4D71BEE2FD5C938DO2E7H" TargetMode="External"/><Relationship Id="rId105" Type="http://schemas.openxmlformats.org/officeDocument/2006/relationships/hyperlink" Target="consultantplus://offline/ref=07D72ECDD94605604CD90A79EB68C49446ECA1AB1B82E6DB77A9A83D9829B65B4D71BEE2FD5C9287O2E0H" TargetMode="External"/><Relationship Id="rId126" Type="http://schemas.openxmlformats.org/officeDocument/2006/relationships/hyperlink" Target="consultantplus://offline/ref=07D72ECDD94605604CD90A79EB68C49446EDA6AB1882E6DB77A9A83D9829B65B4D71BEE2FD5C9385O2E7H" TargetMode="External"/><Relationship Id="rId147" Type="http://schemas.openxmlformats.org/officeDocument/2006/relationships/hyperlink" Target="consultantplus://offline/ref=07D72ECDD94605604CD90A79EB68C49446EDA6AB1882E6DB77A9A83D9829B65B4D71BEE2FD5C9381O2E0H" TargetMode="External"/><Relationship Id="rId168" Type="http://schemas.openxmlformats.org/officeDocument/2006/relationships/hyperlink" Target="consultantplus://offline/ref=07D72ECDD94605604CD90A79EB68C49446EDA2A31D8CE6DB77A9A83D98O2E9H" TargetMode="External"/><Relationship Id="rId312" Type="http://schemas.openxmlformats.org/officeDocument/2006/relationships/hyperlink" Target="consultantplus://offline/ref=07D72ECDD94605604CD90A79EB68C49446E8A7A91B88E6DB77A9A83D9829B65B4D71BEE2FD5C9383O2E5H" TargetMode="External"/><Relationship Id="rId333" Type="http://schemas.openxmlformats.org/officeDocument/2006/relationships/image" Target="media/image117.wmf"/><Relationship Id="rId354" Type="http://schemas.openxmlformats.org/officeDocument/2006/relationships/hyperlink" Target="consultantplus://offline/ref=07D72ECDD94605604CD90A79EB68C49441EAA6A31F80BBD17FF0A43F9F26E94C4A38B2E3FD5C96O8E7H" TargetMode="External"/><Relationship Id="rId51" Type="http://schemas.openxmlformats.org/officeDocument/2006/relationships/hyperlink" Target="consultantplus://offline/ref=07D72ECDD94605604CD90A79EB68C49446EDA4AA1E88E6DB77A9A83D9829B65B4D71BEE2FD5C9687O2E1H" TargetMode="External"/><Relationship Id="rId72" Type="http://schemas.openxmlformats.org/officeDocument/2006/relationships/hyperlink" Target="consultantplus://offline/ref=07D72ECDD94605604CD90A79EB68C49446EDA2AF158FE6DB77A9A83D98O2E9H" TargetMode="External"/><Relationship Id="rId93" Type="http://schemas.openxmlformats.org/officeDocument/2006/relationships/hyperlink" Target="consultantplus://offline/ref=07D72ECDD94605604CD90A79EB68C49446ECA1AB1B82E6DB77A9A83D9829B65B4D71BEE2FD5C9284O2E7H" TargetMode="External"/><Relationship Id="rId189" Type="http://schemas.openxmlformats.org/officeDocument/2006/relationships/image" Target="media/image6.wmf"/><Relationship Id="rId3" Type="http://schemas.openxmlformats.org/officeDocument/2006/relationships/settings" Target="settings.xml"/><Relationship Id="rId214" Type="http://schemas.openxmlformats.org/officeDocument/2006/relationships/image" Target="media/image29.wmf"/><Relationship Id="rId235" Type="http://schemas.openxmlformats.org/officeDocument/2006/relationships/image" Target="media/image50.wmf"/><Relationship Id="rId256" Type="http://schemas.openxmlformats.org/officeDocument/2006/relationships/image" Target="media/image71.wmf"/><Relationship Id="rId277" Type="http://schemas.openxmlformats.org/officeDocument/2006/relationships/image" Target="media/image89.wmf"/><Relationship Id="rId298" Type="http://schemas.openxmlformats.org/officeDocument/2006/relationships/image" Target="media/image110.wmf"/><Relationship Id="rId116" Type="http://schemas.openxmlformats.org/officeDocument/2006/relationships/hyperlink" Target="consultantplus://offline/ref=07D72ECDD94605604CD90A79EB68C49446EAA5A2148AE6DB77A9A83D9829B65B4D71BEE2FD5C9385O2E7H" TargetMode="External"/><Relationship Id="rId137" Type="http://schemas.openxmlformats.org/officeDocument/2006/relationships/hyperlink" Target="consultantplus://offline/ref=07D72ECDD94605604CD90A79EB68C49446EDA6AB1882E6DB77A9A83D9829B65B4D71BEE2FD5C9386O2E7H" TargetMode="External"/><Relationship Id="rId158" Type="http://schemas.openxmlformats.org/officeDocument/2006/relationships/hyperlink" Target="consultantplus://offline/ref=07D72ECDD94605604CD90A79EB68C49446ECACA21B83E6DB77A9A83D98O2E9H" TargetMode="External"/><Relationship Id="rId302" Type="http://schemas.openxmlformats.org/officeDocument/2006/relationships/image" Target="media/image114.wmf"/><Relationship Id="rId323" Type="http://schemas.openxmlformats.org/officeDocument/2006/relationships/hyperlink" Target="consultantplus://offline/ref=07D72ECDD94605604CD90A79EB68C49446E8A7A91B88E6DB77A9A83D9829B65B4D71BEE2FD5C9080O2E5H" TargetMode="External"/><Relationship Id="rId344" Type="http://schemas.openxmlformats.org/officeDocument/2006/relationships/image" Target="media/image126.wmf"/><Relationship Id="rId20" Type="http://schemas.openxmlformats.org/officeDocument/2006/relationships/hyperlink" Target="consultantplus://offline/ref=07D72ECDD94605604CD90A79EB68C49446EAACAA1582E6DB77A9A83D9829B65B4D71BEE2FD5C9384O2E4H" TargetMode="External"/><Relationship Id="rId41" Type="http://schemas.openxmlformats.org/officeDocument/2006/relationships/hyperlink" Target="consultantplus://offline/ref=07D72ECDD94605604CD90A79EB68C49446ECA0AC1C8FE6DB77A9A83D9829B65B4D71BEE2FD5C9383O2E6H" TargetMode="External"/><Relationship Id="rId62" Type="http://schemas.openxmlformats.org/officeDocument/2006/relationships/hyperlink" Target="consultantplus://offline/ref=07D72ECDD94605604CD90A79EB68C49446EDA4AA1E88E6DB77A9A83D9829B65B4D71BEE2FD5C9687O2E8H" TargetMode="External"/><Relationship Id="rId83" Type="http://schemas.openxmlformats.org/officeDocument/2006/relationships/hyperlink" Target="consultantplus://offline/ref=07D72ECDD94605604CD90A79EB68C49446ECA1AB1B82E6DB77A9A83D9829B65B4D71BEE2FD5C9284O2E2H" TargetMode="External"/><Relationship Id="rId179" Type="http://schemas.openxmlformats.org/officeDocument/2006/relationships/hyperlink" Target="consultantplus://offline/ref=07D72ECDD94605604CD9156CEE68C49445EEA0A317DDB1D926FCA6O3E8H" TargetMode="External"/><Relationship Id="rId365" Type="http://schemas.openxmlformats.org/officeDocument/2006/relationships/hyperlink" Target="consultantplus://offline/ref=07D72ECDD94605604CD90A79EB68C49441EAA6A31F80BBD17FF0A43F9F26E94C4A38B2E3FD5D91O8E2H" TargetMode="External"/><Relationship Id="rId190" Type="http://schemas.openxmlformats.org/officeDocument/2006/relationships/image" Target="media/image7.wmf"/><Relationship Id="rId204" Type="http://schemas.openxmlformats.org/officeDocument/2006/relationships/image" Target="media/image20.wmf"/><Relationship Id="rId225" Type="http://schemas.openxmlformats.org/officeDocument/2006/relationships/image" Target="media/image40.wmf"/><Relationship Id="rId246" Type="http://schemas.openxmlformats.org/officeDocument/2006/relationships/image" Target="media/image61.wmf"/><Relationship Id="rId267" Type="http://schemas.openxmlformats.org/officeDocument/2006/relationships/image" Target="media/image82.wmf"/><Relationship Id="rId288" Type="http://schemas.openxmlformats.org/officeDocument/2006/relationships/image" Target="media/image100.wmf"/><Relationship Id="rId106" Type="http://schemas.openxmlformats.org/officeDocument/2006/relationships/hyperlink" Target="consultantplus://offline/ref=07D72ECDD94605604CD90A79EB68C49446ECA1AB1B82E6DB77A9A83D9829B65B4D71BEE2FD5C9287O2E5H" TargetMode="External"/><Relationship Id="rId127" Type="http://schemas.openxmlformats.org/officeDocument/2006/relationships/hyperlink" Target="consultantplus://offline/ref=07D72ECDD94605604CD90A79EB68C49446EDA6AB1882E6DB77A9A83D9829B65B4D71BEE2FD5C9385O2E6H" TargetMode="External"/><Relationship Id="rId313" Type="http://schemas.openxmlformats.org/officeDocument/2006/relationships/hyperlink" Target="consultantplus://offline/ref=07D72ECDD94605604CD90A79EB68C49446E8A7A91B88E6DB77A9A83D9829B65B4D71BEE2FD5C9383O2E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47257</Words>
  <Characters>269369</Characters>
  <Application>Microsoft Office Word</Application>
  <DocSecurity>0</DocSecurity>
  <Lines>2244</Lines>
  <Paragraphs>631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Хасанов Азамат Хамитович</dc:creator>
  <cp:lastModifiedBy>Хасанов Азамат Хамитович</cp:lastModifiedBy>
  <cp:revision>1</cp:revision>
  <dcterms:created xsi:type="dcterms:W3CDTF">2014-01-29T07:04:00Z</dcterms:created>
  <dcterms:modified xsi:type="dcterms:W3CDTF">2014-01-29T07:05:00Z</dcterms:modified>
</cp:coreProperties>
</file>